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4F4D3" w14:textId="77777777" w:rsidR="00726DA0" w:rsidRPr="008B70AF" w:rsidRDefault="00726DA0" w:rsidP="00726DA0">
      <w:pPr>
        <w:rPr>
          <w:rFonts w:ascii="Palatino Linotype" w:hAnsi="Palatino Linotype" w:cstheme="minorHAnsi"/>
          <w:b/>
          <w:bCs/>
          <w:color w:val="0033CC"/>
          <w:sz w:val="32"/>
          <w:szCs w:val="32"/>
          <w:lang w:val="en-ID"/>
        </w:rPr>
      </w:pPr>
    </w:p>
    <w:p w14:paraId="5035102E" w14:textId="1C03559D" w:rsidR="00C705AB" w:rsidRPr="00D95CA0" w:rsidRDefault="00E61AD7" w:rsidP="00D0482F">
      <w:pPr>
        <w:spacing w:after="240"/>
        <w:ind w:left="-1701"/>
        <w:rPr>
          <w:rFonts w:ascii="Palatino Linotype" w:hAnsi="Palatino Linotype" w:cstheme="minorHAnsi"/>
          <w:b/>
          <w:bCs/>
          <w:sz w:val="32"/>
          <w:szCs w:val="32"/>
          <w:lang w:val="en-ID"/>
        </w:rPr>
      </w:pPr>
      <w:r w:rsidRPr="00E61AD7">
        <w:rPr>
          <w:rFonts w:ascii="Palatino Linotype" w:hAnsi="Palatino Linotype" w:cstheme="minorHAnsi"/>
          <w:b/>
          <w:bCs/>
          <w:sz w:val="32"/>
          <w:szCs w:val="32"/>
          <w:lang w:val="en-ID"/>
        </w:rPr>
        <w:t xml:space="preserve">The </w:t>
      </w:r>
      <w:r>
        <w:rPr>
          <w:rFonts w:ascii="Palatino Linotype" w:hAnsi="Palatino Linotype" w:cstheme="minorHAnsi"/>
          <w:b/>
          <w:bCs/>
          <w:sz w:val="32"/>
          <w:szCs w:val="32"/>
          <w:lang w:val="en-ID"/>
        </w:rPr>
        <w:t>t</w:t>
      </w:r>
      <w:r w:rsidRPr="00E61AD7">
        <w:rPr>
          <w:rFonts w:ascii="Palatino Linotype" w:hAnsi="Palatino Linotype" w:cstheme="minorHAnsi"/>
          <w:b/>
          <w:bCs/>
          <w:sz w:val="32"/>
          <w:szCs w:val="32"/>
          <w:lang w:val="en-ID"/>
        </w:rPr>
        <w:t xml:space="preserve">itle </w:t>
      </w:r>
      <w:r>
        <w:rPr>
          <w:rFonts w:ascii="Palatino Linotype" w:hAnsi="Palatino Linotype" w:cstheme="minorHAnsi"/>
          <w:b/>
          <w:bCs/>
          <w:sz w:val="32"/>
          <w:szCs w:val="32"/>
          <w:lang w:val="en-ID"/>
        </w:rPr>
        <w:t>a</w:t>
      </w:r>
      <w:r w:rsidRPr="00E61AD7">
        <w:rPr>
          <w:rFonts w:ascii="Palatino Linotype" w:hAnsi="Palatino Linotype" w:cstheme="minorHAnsi"/>
          <w:b/>
          <w:bCs/>
          <w:sz w:val="32"/>
          <w:szCs w:val="32"/>
          <w:lang w:val="en-ID"/>
        </w:rPr>
        <w:t xml:space="preserve">re </w:t>
      </w:r>
      <w:r>
        <w:rPr>
          <w:rFonts w:ascii="Palatino Linotype" w:hAnsi="Palatino Linotype" w:cstheme="minorHAnsi"/>
          <w:b/>
          <w:bCs/>
          <w:sz w:val="32"/>
          <w:szCs w:val="32"/>
          <w:lang w:val="en-ID"/>
        </w:rPr>
        <w:t>w</w:t>
      </w:r>
      <w:r w:rsidRPr="00E61AD7">
        <w:rPr>
          <w:rFonts w:ascii="Palatino Linotype" w:hAnsi="Palatino Linotype" w:cstheme="minorHAnsi"/>
          <w:b/>
          <w:bCs/>
          <w:sz w:val="32"/>
          <w:szCs w:val="32"/>
          <w:lang w:val="en-ID"/>
        </w:rPr>
        <w:t xml:space="preserve">ritten in </w:t>
      </w:r>
      <w:proofErr w:type="spellStart"/>
      <w:r>
        <w:rPr>
          <w:rFonts w:ascii="Palatino Linotype" w:hAnsi="Palatino Linotype" w:cstheme="minorHAnsi"/>
          <w:b/>
          <w:bCs/>
          <w:sz w:val="32"/>
          <w:szCs w:val="32"/>
          <w:lang w:val="en-ID"/>
        </w:rPr>
        <w:t>palatyno</w:t>
      </w:r>
      <w:proofErr w:type="spellEnd"/>
      <w:r>
        <w:rPr>
          <w:rFonts w:ascii="Palatino Linotype" w:hAnsi="Palatino Linotype" w:cstheme="minorHAnsi"/>
          <w:b/>
          <w:bCs/>
          <w:sz w:val="32"/>
          <w:szCs w:val="32"/>
          <w:lang w:val="en-ID"/>
        </w:rPr>
        <w:t xml:space="preserve"> linotype</w:t>
      </w:r>
      <w:r w:rsidRPr="00E61AD7">
        <w:rPr>
          <w:rFonts w:ascii="Palatino Linotype" w:hAnsi="Palatino Linotype" w:cstheme="minorHAnsi"/>
          <w:b/>
          <w:bCs/>
          <w:sz w:val="32"/>
          <w:szCs w:val="32"/>
          <w:lang w:val="en-ID"/>
        </w:rPr>
        <w:t xml:space="preserve"> (16 Pt) and </w:t>
      </w:r>
      <w:r>
        <w:rPr>
          <w:rFonts w:ascii="Palatino Linotype" w:hAnsi="Palatino Linotype" w:cstheme="minorHAnsi"/>
          <w:b/>
          <w:bCs/>
          <w:sz w:val="32"/>
          <w:szCs w:val="32"/>
          <w:lang w:val="en-ID"/>
        </w:rPr>
        <w:t>p</w:t>
      </w:r>
      <w:r w:rsidRPr="00E61AD7">
        <w:rPr>
          <w:rFonts w:ascii="Palatino Linotype" w:hAnsi="Palatino Linotype" w:cstheme="minorHAnsi"/>
          <w:b/>
          <w:bCs/>
          <w:sz w:val="32"/>
          <w:szCs w:val="32"/>
          <w:lang w:val="en-ID"/>
        </w:rPr>
        <w:t xml:space="preserve">referably </w:t>
      </w:r>
      <w:r>
        <w:rPr>
          <w:rFonts w:ascii="Palatino Linotype" w:hAnsi="Palatino Linotype" w:cstheme="minorHAnsi"/>
          <w:b/>
          <w:bCs/>
          <w:sz w:val="32"/>
          <w:szCs w:val="32"/>
          <w:lang w:val="en-ID"/>
        </w:rPr>
        <w:t>n</w:t>
      </w:r>
      <w:r w:rsidRPr="00E61AD7">
        <w:rPr>
          <w:rFonts w:ascii="Palatino Linotype" w:hAnsi="Palatino Linotype" w:cstheme="minorHAnsi"/>
          <w:b/>
          <w:bCs/>
          <w:sz w:val="32"/>
          <w:szCs w:val="32"/>
          <w:lang w:val="en-ID"/>
        </w:rPr>
        <w:t xml:space="preserve">ot </w:t>
      </w:r>
      <w:r>
        <w:rPr>
          <w:rFonts w:ascii="Palatino Linotype" w:hAnsi="Palatino Linotype" w:cstheme="minorHAnsi"/>
          <w:b/>
          <w:bCs/>
          <w:sz w:val="32"/>
          <w:szCs w:val="32"/>
          <w:lang w:val="en-ID"/>
        </w:rPr>
        <w:t>m</w:t>
      </w:r>
      <w:r w:rsidRPr="00E61AD7">
        <w:rPr>
          <w:rFonts w:ascii="Palatino Linotype" w:hAnsi="Palatino Linotype" w:cstheme="minorHAnsi"/>
          <w:b/>
          <w:bCs/>
          <w:sz w:val="32"/>
          <w:szCs w:val="32"/>
          <w:lang w:val="en-ID"/>
        </w:rPr>
        <w:t xml:space="preserve">ore </w:t>
      </w:r>
      <w:r>
        <w:rPr>
          <w:rFonts w:ascii="Palatino Linotype" w:hAnsi="Palatino Linotype" w:cstheme="minorHAnsi"/>
          <w:b/>
          <w:bCs/>
          <w:sz w:val="32"/>
          <w:szCs w:val="32"/>
          <w:lang w:val="en-ID"/>
        </w:rPr>
        <w:t>t</w:t>
      </w:r>
      <w:r w:rsidRPr="00E61AD7">
        <w:rPr>
          <w:rFonts w:ascii="Palatino Linotype" w:hAnsi="Palatino Linotype" w:cstheme="minorHAnsi"/>
          <w:b/>
          <w:bCs/>
          <w:sz w:val="32"/>
          <w:szCs w:val="32"/>
          <w:lang w:val="en-ID"/>
        </w:rPr>
        <w:t xml:space="preserve">han 16 </w:t>
      </w:r>
      <w:r>
        <w:rPr>
          <w:rFonts w:ascii="Palatino Linotype" w:hAnsi="Palatino Linotype" w:cstheme="minorHAnsi"/>
          <w:b/>
          <w:bCs/>
          <w:sz w:val="32"/>
          <w:szCs w:val="32"/>
          <w:lang w:val="en-ID"/>
        </w:rPr>
        <w:t>w</w:t>
      </w:r>
      <w:r w:rsidRPr="00E61AD7">
        <w:rPr>
          <w:rFonts w:ascii="Palatino Linotype" w:hAnsi="Palatino Linotype" w:cstheme="minorHAnsi"/>
          <w:b/>
          <w:bCs/>
          <w:sz w:val="32"/>
          <w:szCs w:val="32"/>
          <w:lang w:val="en-ID"/>
        </w:rPr>
        <w:t>ords</w:t>
      </w:r>
    </w:p>
    <w:p w14:paraId="361BDAC7" w14:textId="4E601ABC" w:rsidR="003C2ED0" w:rsidRPr="008B70AF" w:rsidRDefault="008D7EEA" w:rsidP="00D95CA0">
      <w:pPr>
        <w:pStyle w:val="Title"/>
        <w:spacing w:after="120" w:line="240" w:lineRule="auto"/>
        <w:ind w:left="-1701"/>
        <w:jc w:val="left"/>
        <w:rPr>
          <w:rFonts w:ascii="Palatino Linotype" w:hAnsi="Palatino Linotype" w:cstheme="minorHAnsi"/>
          <w:sz w:val="22"/>
          <w:szCs w:val="22"/>
          <w:lang w:val="en-ID"/>
        </w:rPr>
      </w:pPr>
      <w:r w:rsidRPr="008B70AF">
        <w:rPr>
          <w:rFonts w:ascii="Palatino Linotype" w:hAnsi="Palatino Linotype" w:cstheme="minorHAnsi"/>
          <w:b w:val="0"/>
          <w:bCs w:val="0"/>
          <w:noProof/>
          <w:sz w:val="20"/>
          <w:szCs w:val="20"/>
          <w:lang w:val="en-ID"/>
        </w:rPr>
        <w:drawing>
          <wp:anchor distT="0" distB="0" distL="114300" distR="114300" simplePos="0" relativeHeight="251658240" behindDoc="0" locked="0" layoutInCell="1" allowOverlap="1" wp14:anchorId="758B059A" wp14:editId="17764483">
            <wp:simplePos x="0" y="0"/>
            <wp:positionH relativeFrom="column">
              <wp:posOffset>-1140561</wp:posOffset>
            </wp:positionH>
            <wp:positionV relativeFrom="paragraph">
              <wp:posOffset>43180</wp:posOffset>
            </wp:positionV>
            <wp:extent cx="99886" cy="68453"/>
            <wp:effectExtent l="0" t="0" r="1905" b="0"/>
            <wp:wrapNone/>
            <wp:docPr id="5" name="Graphic 5"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Envelope with solid fill"/>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l="5517" t="19310" r="4827" b="19310"/>
                    <a:stretch/>
                  </pic:blipFill>
                  <pic:spPr bwMode="auto">
                    <a:xfrm>
                      <a:off x="0" y="0"/>
                      <a:ext cx="99886" cy="684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1AD7" w:rsidRPr="00E61AD7">
        <w:t xml:space="preserve"> </w:t>
      </w:r>
      <w:r w:rsidR="00E61AD7" w:rsidRPr="00E61AD7">
        <w:rPr>
          <w:rFonts w:ascii="Palatino Linotype" w:hAnsi="Palatino Linotype" w:cstheme="minorHAnsi"/>
          <w:noProof/>
          <w:sz w:val="20"/>
          <w:szCs w:val="20"/>
          <w:lang w:val="en-ID"/>
        </w:rPr>
        <w:t>Name of 1st  author</w:t>
      </w:r>
      <w:r w:rsidR="00E61AD7" w:rsidRPr="00E61AD7">
        <w:rPr>
          <w:rFonts w:ascii="Palatino Linotype" w:hAnsi="Palatino Linotype" w:cstheme="minorHAnsi"/>
          <w:b w:val="0"/>
          <w:bCs w:val="0"/>
          <w:noProof/>
          <w:sz w:val="20"/>
          <w:szCs w:val="20"/>
          <w:lang w:val="en-ID"/>
        </w:rPr>
        <w:t xml:space="preserve">*, </w:t>
      </w:r>
      <w:r w:rsidR="00E61AD7" w:rsidRPr="00E61AD7">
        <w:rPr>
          <w:rFonts w:ascii="Palatino Linotype" w:hAnsi="Palatino Linotype" w:cstheme="minorHAnsi"/>
          <w:noProof/>
          <w:sz w:val="20"/>
          <w:szCs w:val="20"/>
          <w:lang w:val="en-ID"/>
        </w:rPr>
        <w:t>Name of 2nd author</w:t>
      </w:r>
      <w:r w:rsidR="00E61AD7" w:rsidRPr="00E61AD7">
        <w:rPr>
          <w:rFonts w:ascii="Palatino Linotype" w:hAnsi="Palatino Linotype" w:cstheme="minorHAnsi"/>
          <w:b w:val="0"/>
          <w:bCs w:val="0"/>
          <w:noProof/>
          <w:sz w:val="20"/>
          <w:szCs w:val="20"/>
          <w:lang w:val="en-ID"/>
        </w:rPr>
        <w:t xml:space="preserve">, </w:t>
      </w:r>
      <w:r w:rsidR="00E61AD7" w:rsidRPr="00E61AD7">
        <w:rPr>
          <w:rFonts w:ascii="Palatino Linotype" w:hAnsi="Palatino Linotype" w:cstheme="minorHAnsi"/>
          <w:noProof/>
          <w:sz w:val="20"/>
          <w:szCs w:val="20"/>
          <w:lang w:val="en-ID"/>
        </w:rPr>
        <w:t>and</w:t>
      </w:r>
      <w:r w:rsidR="00E61AD7" w:rsidRPr="00E61AD7">
        <w:rPr>
          <w:rFonts w:ascii="Palatino Linotype" w:hAnsi="Palatino Linotype" w:cstheme="minorHAnsi"/>
          <w:b w:val="0"/>
          <w:bCs w:val="0"/>
          <w:noProof/>
          <w:sz w:val="20"/>
          <w:szCs w:val="20"/>
          <w:lang w:val="en-ID"/>
        </w:rPr>
        <w:t xml:space="preserve"> </w:t>
      </w:r>
      <w:r w:rsidR="00E61AD7" w:rsidRPr="00E61AD7">
        <w:rPr>
          <w:rFonts w:ascii="Palatino Linotype" w:hAnsi="Palatino Linotype" w:cstheme="minorHAnsi"/>
          <w:noProof/>
          <w:sz w:val="20"/>
          <w:szCs w:val="20"/>
          <w:lang w:val="en-ID"/>
        </w:rPr>
        <w:t>Name of 3rd author</w:t>
      </w:r>
      <w:r w:rsidR="00E61AD7" w:rsidRPr="00E61AD7">
        <w:rPr>
          <w:rFonts w:ascii="Palatino Linotype" w:hAnsi="Palatino Linotype" w:cstheme="minorHAnsi"/>
          <w:b w:val="0"/>
          <w:bCs w:val="0"/>
          <w:noProof/>
          <w:sz w:val="20"/>
          <w:szCs w:val="20"/>
          <w:lang w:val="en-ID"/>
        </w:rPr>
        <w:t xml:space="preserve"> </w:t>
      </w:r>
      <w:r w:rsidR="005708D5" w:rsidRPr="008B70AF">
        <w:rPr>
          <w:rFonts w:ascii="Palatino Linotype" w:hAnsi="Palatino Linotype" w:cstheme="minorHAnsi"/>
          <w:b w:val="0"/>
          <w:bCs w:val="0"/>
          <w:color w:val="0033CC"/>
          <w:sz w:val="22"/>
          <w:szCs w:val="22"/>
          <w:vertAlign w:val="superscript"/>
          <w:lang w:val="en-ID"/>
        </w:rPr>
        <w:t>5</w:t>
      </w:r>
    </w:p>
    <w:p w14:paraId="65A4D417" w14:textId="75C84E34" w:rsidR="003C2ED0" w:rsidRPr="008B70AF" w:rsidRDefault="003C2ED0" w:rsidP="00D95CA0">
      <w:pPr>
        <w:pStyle w:val="Title"/>
        <w:spacing w:line="240" w:lineRule="auto"/>
        <w:ind w:left="-1701"/>
        <w:jc w:val="left"/>
        <w:rPr>
          <w:rFonts w:ascii="Palatino Linotype" w:hAnsi="Palatino Linotype" w:cstheme="minorHAnsi"/>
          <w:sz w:val="18"/>
          <w:szCs w:val="18"/>
          <w:lang w:val="en-ID"/>
        </w:rPr>
      </w:pPr>
      <w:r w:rsidRPr="008B70AF">
        <w:rPr>
          <w:rFonts w:ascii="Palatino Linotype" w:hAnsi="Palatino Linotype" w:cstheme="minorHAnsi"/>
          <w:b w:val="0"/>
          <w:bCs w:val="0"/>
          <w:color w:val="0033CC"/>
          <w:sz w:val="18"/>
          <w:szCs w:val="18"/>
          <w:vertAlign w:val="superscript"/>
          <w:lang w:val="en-ID"/>
        </w:rPr>
        <w:t>1</w:t>
      </w:r>
      <w:r w:rsidR="00C11A5D" w:rsidRPr="008B70AF">
        <w:rPr>
          <w:rFonts w:ascii="Palatino Linotype" w:hAnsi="Palatino Linotype" w:cstheme="minorHAnsi"/>
          <w:b w:val="0"/>
          <w:bCs w:val="0"/>
          <w:color w:val="0033CC"/>
          <w:sz w:val="18"/>
          <w:szCs w:val="18"/>
          <w:vertAlign w:val="superscript"/>
          <w:lang w:val="en-ID"/>
        </w:rPr>
        <w:t xml:space="preserve"> </w:t>
      </w:r>
      <w:r w:rsidR="00E61AD7" w:rsidRPr="00E61AD7">
        <w:rPr>
          <w:rFonts w:ascii="Palatino Linotype" w:hAnsi="Palatino Linotype" w:cstheme="minorHAnsi"/>
          <w:b w:val="0"/>
          <w:bCs w:val="0"/>
          <w:sz w:val="18"/>
          <w:szCs w:val="18"/>
          <w:lang w:val="en-ID"/>
        </w:rPr>
        <w:t>Name of Affiliation, Name of Affiliation, Name of Affiliation, Country</w:t>
      </w:r>
    </w:p>
    <w:p w14:paraId="5FA466B9" w14:textId="72A500B6" w:rsidR="00C11A5D" w:rsidRPr="008B70AF" w:rsidRDefault="00C11A5D" w:rsidP="00D95CA0">
      <w:pPr>
        <w:pStyle w:val="Title"/>
        <w:spacing w:line="240" w:lineRule="auto"/>
        <w:ind w:left="-1701"/>
        <w:jc w:val="left"/>
        <w:rPr>
          <w:rFonts w:ascii="Palatino Linotype" w:hAnsi="Palatino Linotype" w:cstheme="minorHAnsi"/>
          <w:sz w:val="18"/>
          <w:szCs w:val="18"/>
          <w:lang w:val="en-ID"/>
        </w:rPr>
      </w:pPr>
      <w:r w:rsidRPr="008B70AF">
        <w:rPr>
          <w:rFonts w:ascii="Palatino Linotype" w:hAnsi="Palatino Linotype" w:cstheme="minorHAnsi"/>
          <w:b w:val="0"/>
          <w:bCs w:val="0"/>
          <w:color w:val="0033CC"/>
          <w:sz w:val="18"/>
          <w:szCs w:val="18"/>
          <w:vertAlign w:val="superscript"/>
          <w:lang w:val="en-ID"/>
        </w:rPr>
        <w:t xml:space="preserve">2 </w:t>
      </w:r>
      <w:r w:rsidR="00E61AD7" w:rsidRPr="00E61AD7">
        <w:rPr>
          <w:rFonts w:ascii="Palatino Linotype" w:hAnsi="Palatino Linotype" w:cstheme="minorHAnsi"/>
          <w:b w:val="0"/>
          <w:bCs w:val="0"/>
          <w:sz w:val="18"/>
          <w:szCs w:val="18"/>
          <w:lang w:val="en-ID"/>
        </w:rPr>
        <w:t>Name of Affiliation, Name of Affiliation, Name of Affiliation, Country</w:t>
      </w:r>
    </w:p>
    <w:p w14:paraId="5C4283AD" w14:textId="3F194545" w:rsidR="00C11A5D" w:rsidRPr="008B70AF" w:rsidRDefault="00C11A5D" w:rsidP="00D95CA0">
      <w:pPr>
        <w:pStyle w:val="Title"/>
        <w:spacing w:line="240" w:lineRule="auto"/>
        <w:ind w:left="-1701"/>
        <w:jc w:val="left"/>
        <w:rPr>
          <w:rFonts w:ascii="Palatino Linotype" w:hAnsi="Palatino Linotype" w:cstheme="minorHAnsi"/>
          <w:b w:val="0"/>
          <w:bCs w:val="0"/>
          <w:sz w:val="18"/>
          <w:szCs w:val="18"/>
          <w:lang w:val="en-ID"/>
        </w:rPr>
      </w:pPr>
      <w:r w:rsidRPr="008B70AF">
        <w:rPr>
          <w:rFonts w:ascii="Palatino Linotype" w:hAnsi="Palatino Linotype" w:cstheme="minorHAnsi"/>
          <w:b w:val="0"/>
          <w:bCs w:val="0"/>
          <w:color w:val="0033CC"/>
          <w:sz w:val="18"/>
          <w:szCs w:val="18"/>
          <w:vertAlign w:val="superscript"/>
          <w:lang w:val="en-ID"/>
        </w:rPr>
        <w:t xml:space="preserve">3 </w:t>
      </w:r>
      <w:r w:rsidR="00E61AD7" w:rsidRPr="00E61AD7">
        <w:rPr>
          <w:rFonts w:ascii="Palatino Linotype" w:hAnsi="Palatino Linotype" w:cstheme="minorHAnsi"/>
          <w:b w:val="0"/>
          <w:bCs w:val="0"/>
          <w:sz w:val="18"/>
          <w:szCs w:val="18"/>
          <w:lang w:val="en-ID"/>
        </w:rPr>
        <w:t>Name of Affiliation, Name of Affiliation, Name of Affiliation, Country</w:t>
      </w:r>
      <w:r w:rsidRPr="008B70AF">
        <w:rPr>
          <w:rFonts w:ascii="Palatino Linotype" w:hAnsi="Palatino Linotype" w:cstheme="minorHAnsi"/>
          <w:sz w:val="18"/>
          <w:szCs w:val="18"/>
          <w:lang w:val="en-ID"/>
        </w:rPr>
        <w:t xml:space="preserve"> </w:t>
      </w:r>
    </w:p>
    <w:p w14:paraId="7F696159" w14:textId="1E1D0B43" w:rsidR="003C2ED0" w:rsidRPr="008B70AF" w:rsidRDefault="00D7286A" w:rsidP="00D95CA0">
      <w:pPr>
        <w:pStyle w:val="Title"/>
        <w:spacing w:line="240" w:lineRule="auto"/>
        <w:ind w:left="-1701"/>
        <w:jc w:val="left"/>
        <w:rPr>
          <w:rFonts w:ascii="Palatino Linotype" w:hAnsi="Palatino Linotype" w:cstheme="minorHAnsi"/>
          <w:b w:val="0"/>
          <w:bCs w:val="0"/>
          <w:color w:val="0033CC"/>
          <w:sz w:val="18"/>
          <w:szCs w:val="18"/>
          <w:lang w:val="en-ID"/>
        </w:rPr>
      </w:pPr>
      <w:r w:rsidRPr="008B70AF">
        <w:rPr>
          <w:rFonts w:ascii="Palatino Linotype" w:hAnsi="Palatino Linotype" w:cstheme="minorHAnsi"/>
          <w:b w:val="0"/>
          <w:bCs w:val="0"/>
          <w:noProof/>
          <w:sz w:val="20"/>
          <w:szCs w:val="20"/>
          <w:lang w:val="en-ID"/>
        </w:rPr>
        <w:drawing>
          <wp:inline distT="0" distB="0" distL="0" distR="0" wp14:anchorId="09E558DA" wp14:editId="047F2817">
            <wp:extent cx="91163" cy="62412"/>
            <wp:effectExtent l="0" t="0" r="4445" b="0"/>
            <wp:docPr id="26" name="Graphic 26"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Envelope with solid fill"/>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l="5517" t="19310" r="4827" b="19310"/>
                    <a:stretch/>
                  </pic:blipFill>
                  <pic:spPr bwMode="auto">
                    <a:xfrm>
                      <a:off x="0" y="0"/>
                      <a:ext cx="117657" cy="80550"/>
                    </a:xfrm>
                    <a:prstGeom prst="rect">
                      <a:avLst/>
                    </a:prstGeom>
                    <a:ln>
                      <a:noFill/>
                    </a:ln>
                    <a:extLst>
                      <a:ext uri="{53640926-AAD7-44D8-BBD7-CCE9431645EC}">
                        <a14:shadowObscured xmlns:a14="http://schemas.microsoft.com/office/drawing/2010/main"/>
                      </a:ext>
                    </a:extLst>
                  </pic:spPr>
                </pic:pic>
              </a:graphicData>
            </a:graphic>
          </wp:inline>
        </w:drawing>
      </w:r>
      <w:r w:rsidRPr="008B70AF">
        <w:rPr>
          <w:rFonts w:ascii="Palatino Linotype" w:hAnsi="Palatino Linotype" w:cstheme="minorHAnsi"/>
          <w:b w:val="0"/>
          <w:bCs w:val="0"/>
          <w:sz w:val="20"/>
          <w:szCs w:val="20"/>
          <w:lang w:val="en-ID"/>
        </w:rPr>
        <w:t xml:space="preserve"> </w:t>
      </w:r>
      <w:r w:rsidR="00E61AD7">
        <w:rPr>
          <w:rFonts w:ascii="Palatino Linotype" w:hAnsi="Palatino Linotype" w:cstheme="minorHAnsi"/>
          <w:b w:val="0"/>
          <w:bCs w:val="0"/>
          <w:color w:val="0033CC"/>
          <w:sz w:val="18"/>
          <w:szCs w:val="18"/>
          <w:lang w:val="en-ID"/>
        </w:rPr>
        <w:t>corresponding email</w:t>
      </w:r>
    </w:p>
    <w:p w14:paraId="3B6354B7" w14:textId="77777777" w:rsidR="003C2ED0" w:rsidRPr="008B70AF" w:rsidRDefault="003C2ED0" w:rsidP="003C2ED0">
      <w:pPr>
        <w:pStyle w:val="Title"/>
        <w:spacing w:line="240" w:lineRule="auto"/>
        <w:jc w:val="left"/>
        <w:rPr>
          <w:rFonts w:ascii="Palatino Linotype" w:hAnsi="Palatino Linotype" w:cstheme="minorHAnsi"/>
          <w:b w:val="0"/>
          <w:bCs w:val="0"/>
          <w:color w:val="0033CC"/>
          <w:sz w:val="18"/>
          <w:szCs w:val="18"/>
          <w:lang w:val="en-ID"/>
        </w:rPr>
      </w:pPr>
    </w:p>
    <w:p w14:paraId="28E8E96C" w14:textId="2F906008" w:rsidR="004E23B8" w:rsidRPr="008B70AF" w:rsidRDefault="004E23B8" w:rsidP="003C2ED0">
      <w:pPr>
        <w:rPr>
          <w:rFonts w:ascii="Palatino Linotype" w:hAnsi="Palatino Linotype" w:cstheme="minorHAnsi"/>
          <w:b/>
          <w:bCs/>
          <w:color w:val="0033CC"/>
          <w:sz w:val="20"/>
          <w:szCs w:val="20"/>
          <w:lang w:val="en-ID"/>
        </w:rPr>
      </w:pPr>
    </w:p>
    <w:tbl>
      <w:tblPr>
        <w:tblStyle w:val="TableGrid"/>
        <w:tblpPr w:leftFromText="180" w:rightFromText="180" w:vertAnchor="text" w:horzAnchor="page" w:tblpX="143" w:tblpY="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552"/>
      </w:tblGrid>
      <w:tr w:rsidR="00D95CA0" w:rsidRPr="008B70AF" w14:paraId="06EC2223" w14:textId="77777777" w:rsidTr="00D0482F">
        <w:tc>
          <w:tcPr>
            <w:tcW w:w="2552" w:type="dxa"/>
            <w:shd w:val="clear" w:color="auto" w:fill="F2F2F2" w:themeFill="background1" w:themeFillShade="F2"/>
          </w:tcPr>
          <w:p w14:paraId="1C97E075" w14:textId="77777777" w:rsidR="00D95CA0" w:rsidRPr="008B70AF" w:rsidRDefault="00D95CA0" w:rsidP="00D0482F">
            <w:pPr>
              <w:pStyle w:val="Title"/>
              <w:shd w:val="clear" w:color="auto" w:fill="F2F2F2" w:themeFill="background1" w:themeFillShade="F2"/>
              <w:spacing w:after="60" w:line="240" w:lineRule="auto"/>
              <w:jc w:val="right"/>
              <w:rPr>
                <w:rFonts w:ascii="Palatino Linotype" w:hAnsi="Palatino Linotype" w:cstheme="minorHAnsi"/>
                <w:iCs/>
                <w:sz w:val="22"/>
                <w:szCs w:val="22"/>
                <w:lang w:val="en-ID"/>
              </w:rPr>
            </w:pPr>
            <w:r w:rsidRPr="008B70AF">
              <w:rPr>
                <w:rFonts w:ascii="Palatino Linotype" w:hAnsi="Palatino Linotype" w:cstheme="minorHAnsi"/>
                <w:iCs/>
                <w:sz w:val="22"/>
                <w:szCs w:val="22"/>
                <w:lang w:val="en-ID"/>
              </w:rPr>
              <w:t>Article info</w:t>
            </w:r>
          </w:p>
          <w:p w14:paraId="098AAB58" w14:textId="3DAB95F9" w:rsidR="00D95CA0" w:rsidRPr="008B70AF" w:rsidRDefault="00D95CA0" w:rsidP="00625E3D">
            <w:pPr>
              <w:pStyle w:val="Title"/>
              <w:shd w:val="clear" w:color="auto" w:fill="F2F2F2" w:themeFill="background1" w:themeFillShade="F2"/>
              <w:spacing w:after="60" w:line="240" w:lineRule="auto"/>
              <w:jc w:val="right"/>
              <w:rPr>
                <w:rFonts w:ascii="Palatino Linotype" w:hAnsi="Palatino Linotype" w:cstheme="minorHAnsi"/>
                <w:b w:val="0"/>
                <w:bCs w:val="0"/>
                <w:iCs/>
                <w:sz w:val="18"/>
                <w:szCs w:val="18"/>
                <w:lang w:val="en-ID"/>
              </w:rPr>
            </w:pPr>
            <w:r w:rsidRPr="008B70AF">
              <w:rPr>
                <w:rFonts w:ascii="Palatino Linotype" w:hAnsi="Palatino Linotype" w:cstheme="minorHAnsi"/>
                <w:b w:val="0"/>
                <w:bCs w:val="0"/>
                <w:iCs/>
                <w:sz w:val="18"/>
                <w:szCs w:val="18"/>
                <w:lang w:val="en-ID"/>
              </w:rPr>
              <w:t>Submitted:</w:t>
            </w:r>
            <w:r w:rsidRPr="008B70AF">
              <w:rPr>
                <w:rFonts w:ascii="Palatino Linotype" w:hAnsi="Palatino Linotype" w:cstheme="minorHAnsi"/>
                <w:b w:val="0"/>
                <w:bCs w:val="0"/>
                <w:iCs/>
                <w:sz w:val="18"/>
                <w:szCs w:val="18"/>
                <w:lang w:val="en-ID"/>
              </w:rPr>
              <w:br/>
            </w:r>
            <w:r w:rsidR="00625E3D">
              <w:rPr>
                <w:rFonts w:ascii="Palatino Linotype" w:hAnsi="Palatino Linotype" w:cstheme="minorHAnsi"/>
                <w:b w:val="0"/>
                <w:bCs w:val="0"/>
                <w:iCs/>
                <w:sz w:val="18"/>
                <w:szCs w:val="18"/>
                <w:lang w:val="en-ID"/>
              </w:rPr>
              <w:t>Year</w:t>
            </w:r>
            <w:r w:rsidRPr="008B70AF">
              <w:rPr>
                <w:rFonts w:ascii="Palatino Linotype" w:hAnsi="Palatino Linotype" w:cstheme="minorHAnsi"/>
                <w:b w:val="0"/>
                <w:bCs w:val="0"/>
                <w:iCs/>
                <w:sz w:val="18"/>
                <w:szCs w:val="18"/>
                <w:lang w:val="en-ID"/>
              </w:rPr>
              <w:t>-</w:t>
            </w:r>
            <w:r w:rsidR="00625E3D">
              <w:rPr>
                <w:rFonts w:ascii="Palatino Linotype" w:hAnsi="Palatino Linotype" w:cstheme="minorHAnsi"/>
                <w:b w:val="0"/>
                <w:bCs w:val="0"/>
                <w:iCs/>
                <w:sz w:val="18"/>
                <w:szCs w:val="18"/>
                <w:lang w:val="en-ID"/>
              </w:rPr>
              <w:t>Month</w:t>
            </w:r>
            <w:r w:rsidRPr="008B70AF">
              <w:rPr>
                <w:rFonts w:ascii="Palatino Linotype" w:hAnsi="Palatino Linotype" w:cstheme="minorHAnsi"/>
                <w:b w:val="0"/>
                <w:bCs w:val="0"/>
                <w:iCs/>
                <w:sz w:val="18"/>
                <w:szCs w:val="18"/>
                <w:lang w:val="en-ID"/>
              </w:rPr>
              <w:t>-</w:t>
            </w:r>
            <w:r w:rsidR="00625E3D">
              <w:rPr>
                <w:rFonts w:ascii="Palatino Linotype" w:hAnsi="Palatino Linotype" w:cstheme="minorHAnsi"/>
                <w:b w:val="0"/>
                <w:bCs w:val="0"/>
                <w:iCs/>
                <w:sz w:val="18"/>
                <w:szCs w:val="18"/>
                <w:lang w:val="en-ID"/>
              </w:rPr>
              <w:t>Date</w:t>
            </w:r>
          </w:p>
          <w:p w14:paraId="27DC0358" w14:textId="2AAFD053" w:rsidR="00D95CA0" w:rsidRPr="008B70AF" w:rsidRDefault="00D95CA0" w:rsidP="00D0482F">
            <w:pPr>
              <w:pStyle w:val="Title"/>
              <w:shd w:val="clear" w:color="auto" w:fill="F2F2F2" w:themeFill="background1" w:themeFillShade="F2"/>
              <w:spacing w:after="60" w:line="240" w:lineRule="auto"/>
              <w:jc w:val="right"/>
              <w:rPr>
                <w:rFonts w:ascii="Palatino Linotype" w:hAnsi="Palatino Linotype" w:cstheme="minorHAnsi"/>
                <w:b w:val="0"/>
                <w:bCs w:val="0"/>
                <w:iCs/>
                <w:sz w:val="18"/>
                <w:szCs w:val="18"/>
                <w:lang w:val="en-ID"/>
              </w:rPr>
            </w:pPr>
            <w:r w:rsidRPr="008B70AF">
              <w:rPr>
                <w:rFonts w:ascii="Palatino Linotype" w:hAnsi="Palatino Linotype" w:cstheme="minorHAnsi"/>
                <w:b w:val="0"/>
                <w:bCs w:val="0"/>
                <w:iCs/>
                <w:sz w:val="18"/>
                <w:szCs w:val="18"/>
                <w:lang w:val="en-ID"/>
              </w:rPr>
              <w:t>Reviewed:</w:t>
            </w:r>
            <w:r w:rsidRPr="008B70AF">
              <w:rPr>
                <w:rFonts w:ascii="Palatino Linotype" w:hAnsi="Palatino Linotype" w:cstheme="minorHAnsi"/>
                <w:b w:val="0"/>
                <w:bCs w:val="0"/>
                <w:iCs/>
                <w:sz w:val="18"/>
                <w:szCs w:val="18"/>
                <w:lang w:val="en-ID"/>
              </w:rPr>
              <w:br/>
            </w:r>
            <w:r w:rsidR="00625E3D">
              <w:rPr>
                <w:rFonts w:ascii="Palatino Linotype" w:hAnsi="Palatino Linotype" w:cstheme="minorHAnsi"/>
                <w:b w:val="0"/>
                <w:bCs w:val="0"/>
                <w:iCs/>
                <w:sz w:val="18"/>
                <w:szCs w:val="18"/>
                <w:lang w:val="en-ID"/>
              </w:rPr>
              <w:t xml:space="preserve"> </w:t>
            </w:r>
            <w:r w:rsidR="00625E3D">
              <w:rPr>
                <w:rFonts w:ascii="Palatino Linotype" w:hAnsi="Palatino Linotype" w:cstheme="minorHAnsi"/>
                <w:b w:val="0"/>
                <w:bCs w:val="0"/>
                <w:iCs/>
                <w:sz w:val="18"/>
                <w:szCs w:val="18"/>
                <w:lang w:val="en-ID"/>
              </w:rPr>
              <w:t>Year</w:t>
            </w:r>
            <w:r w:rsidR="00625E3D" w:rsidRPr="008B70AF">
              <w:rPr>
                <w:rFonts w:ascii="Palatino Linotype" w:hAnsi="Palatino Linotype" w:cstheme="minorHAnsi"/>
                <w:b w:val="0"/>
                <w:bCs w:val="0"/>
                <w:iCs/>
                <w:sz w:val="18"/>
                <w:szCs w:val="18"/>
                <w:lang w:val="en-ID"/>
              </w:rPr>
              <w:t>-</w:t>
            </w:r>
            <w:r w:rsidR="00625E3D">
              <w:rPr>
                <w:rFonts w:ascii="Palatino Linotype" w:hAnsi="Palatino Linotype" w:cstheme="minorHAnsi"/>
                <w:b w:val="0"/>
                <w:bCs w:val="0"/>
                <w:iCs/>
                <w:sz w:val="18"/>
                <w:szCs w:val="18"/>
                <w:lang w:val="en-ID"/>
              </w:rPr>
              <w:t>Month</w:t>
            </w:r>
            <w:r w:rsidR="00625E3D" w:rsidRPr="008B70AF">
              <w:rPr>
                <w:rFonts w:ascii="Palatino Linotype" w:hAnsi="Palatino Linotype" w:cstheme="minorHAnsi"/>
                <w:b w:val="0"/>
                <w:bCs w:val="0"/>
                <w:iCs/>
                <w:sz w:val="18"/>
                <w:szCs w:val="18"/>
                <w:lang w:val="en-ID"/>
              </w:rPr>
              <w:t>-</w:t>
            </w:r>
            <w:r w:rsidR="00625E3D">
              <w:rPr>
                <w:rFonts w:ascii="Palatino Linotype" w:hAnsi="Palatino Linotype" w:cstheme="minorHAnsi"/>
                <w:b w:val="0"/>
                <w:bCs w:val="0"/>
                <w:iCs/>
                <w:sz w:val="18"/>
                <w:szCs w:val="18"/>
                <w:lang w:val="en-ID"/>
              </w:rPr>
              <w:t>Date</w:t>
            </w:r>
          </w:p>
          <w:p w14:paraId="3E791F89" w14:textId="32BA0020" w:rsidR="00D95CA0" w:rsidRPr="008B70AF" w:rsidRDefault="00D95CA0" w:rsidP="00D0482F">
            <w:pPr>
              <w:pStyle w:val="Title"/>
              <w:shd w:val="clear" w:color="auto" w:fill="F2F2F2" w:themeFill="background1" w:themeFillShade="F2"/>
              <w:spacing w:after="120" w:line="240" w:lineRule="auto"/>
              <w:jc w:val="right"/>
              <w:rPr>
                <w:rFonts w:ascii="Palatino Linotype" w:hAnsi="Palatino Linotype" w:cstheme="minorHAnsi"/>
                <w:b w:val="0"/>
                <w:bCs w:val="0"/>
                <w:iCs/>
                <w:sz w:val="18"/>
                <w:szCs w:val="18"/>
                <w:lang w:val="en-ID"/>
              </w:rPr>
            </w:pPr>
            <w:r w:rsidRPr="008B70AF">
              <w:rPr>
                <w:rFonts w:ascii="Palatino Linotype" w:hAnsi="Palatino Linotype" w:cstheme="minorHAnsi"/>
                <w:b w:val="0"/>
                <w:bCs w:val="0"/>
                <w:iCs/>
                <w:sz w:val="18"/>
                <w:szCs w:val="18"/>
                <w:lang w:val="en-ID"/>
              </w:rPr>
              <w:t>Accepted:</w:t>
            </w:r>
            <w:r w:rsidRPr="008B70AF">
              <w:rPr>
                <w:rFonts w:ascii="Palatino Linotype" w:hAnsi="Palatino Linotype" w:cstheme="minorHAnsi"/>
                <w:b w:val="0"/>
                <w:bCs w:val="0"/>
                <w:iCs/>
                <w:sz w:val="18"/>
                <w:szCs w:val="18"/>
                <w:lang w:val="en-ID"/>
              </w:rPr>
              <w:br/>
            </w:r>
            <w:r w:rsidR="00625E3D">
              <w:rPr>
                <w:rFonts w:ascii="Palatino Linotype" w:hAnsi="Palatino Linotype" w:cstheme="minorHAnsi"/>
                <w:b w:val="0"/>
                <w:bCs w:val="0"/>
                <w:iCs/>
                <w:sz w:val="18"/>
                <w:szCs w:val="18"/>
                <w:lang w:val="en-ID"/>
              </w:rPr>
              <w:t xml:space="preserve"> </w:t>
            </w:r>
            <w:r w:rsidR="00625E3D">
              <w:rPr>
                <w:rFonts w:ascii="Palatino Linotype" w:hAnsi="Palatino Linotype" w:cstheme="minorHAnsi"/>
                <w:b w:val="0"/>
                <w:bCs w:val="0"/>
                <w:iCs/>
                <w:sz w:val="18"/>
                <w:szCs w:val="18"/>
                <w:lang w:val="en-ID"/>
              </w:rPr>
              <w:t>Year</w:t>
            </w:r>
            <w:r w:rsidR="00625E3D" w:rsidRPr="008B70AF">
              <w:rPr>
                <w:rFonts w:ascii="Palatino Linotype" w:hAnsi="Palatino Linotype" w:cstheme="minorHAnsi"/>
                <w:b w:val="0"/>
                <w:bCs w:val="0"/>
                <w:iCs/>
                <w:sz w:val="18"/>
                <w:szCs w:val="18"/>
                <w:lang w:val="en-ID"/>
              </w:rPr>
              <w:t>-</w:t>
            </w:r>
            <w:r w:rsidR="00625E3D">
              <w:rPr>
                <w:rFonts w:ascii="Palatino Linotype" w:hAnsi="Palatino Linotype" w:cstheme="minorHAnsi"/>
                <w:b w:val="0"/>
                <w:bCs w:val="0"/>
                <w:iCs/>
                <w:sz w:val="18"/>
                <w:szCs w:val="18"/>
                <w:lang w:val="en-ID"/>
              </w:rPr>
              <w:t>Month</w:t>
            </w:r>
            <w:r w:rsidR="00625E3D" w:rsidRPr="008B70AF">
              <w:rPr>
                <w:rFonts w:ascii="Palatino Linotype" w:hAnsi="Palatino Linotype" w:cstheme="minorHAnsi"/>
                <w:b w:val="0"/>
                <w:bCs w:val="0"/>
                <w:iCs/>
                <w:sz w:val="18"/>
                <w:szCs w:val="18"/>
                <w:lang w:val="en-ID"/>
              </w:rPr>
              <w:t>-</w:t>
            </w:r>
            <w:r w:rsidR="00625E3D">
              <w:rPr>
                <w:rFonts w:ascii="Palatino Linotype" w:hAnsi="Palatino Linotype" w:cstheme="minorHAnsi"/>
                <w:b w:val="0"/>
                <w:bCs w:val="0"/>
                <w:iCs/>
                <w:sz w:val="18"/>
                <w:szCs w:val="18"/>
                <w:lang w:val="en-ID"/>
              </w:rPr>
              <w:t>Date</w:t>
            </w:r>
          </w:p>
          <w:p w14:paraId="47BB9912" w14:textId="77777777" w:rsidR="00D95CA0" w:rsidRPr="008B70AF" w:rsidRDefault="00D95CA0" w:rsidP="00D0482F">
            <w:pPr>
              <w:pStyle w:val="Title"/>
              <w:shd w:val="clear" w:color="auto" w:fill="F2F2F2" w:themeFill="background1" w:themeFillShade="F2"/>
              <w:spacing w:after="120" w:line="240" w:lineRule="auto"/>
              <w:jc w:val="right"/>
              <w:rPr>
                <w:rFonts w:ascii="Palatino Linotype" w:hAnsi="Palatino Linotype" w:cstheme="minorHAnsi"/>
                <w:b w:val="0"/>
                <w:bCs w:val="0"/>
                <w:iCs/>
                <w:sz w:val="18"/>
                <w:szCs w:val="18"/>
                <w:lang w:val="en-ID"/>
              </w:rPr>
            </w:pPr>
          </w:p>
          <w:p w14:paraId="02EC1A44" w14:textId="77777777" w:rsidR="00D95CA0" w:rsidRPr="008B70AF" w:rsidRDefault="00D95CA0" w:rsidP="00D0482F">
            <w:pPr>
              <w:pStyle w:val="Title"/>
              <w:shd w:val="clear" w:color="auto" w:fill="F2F2F2" w:themeFill="background1" w:themeFillShade="F2"/>
              <w:spacing w:after="120" w:line="240" w:lineRule="auto"/>
              <w:jc w:val="right"/>
              <w:rPr>
                <w:rFonts w:ascii="Palatino Linotype" w:hAnsi="Palatino Linotype" w:cstheme="minorHAnsi"/>
                <w:b w:val="0"/>
                <w:bCs w:val="0"/>
                <w:iCs/>
                <w:sz w:val="18"/>
                <w:szCs w:val="18"/>
                <w:lang w:val="en-ID"/>
              </w:rPr>
            </w:pPr>
            <w:r w:rsidRPr="008B70AF">
              <w:rPr>
                <w:rFonts w:ascii="Palatino Linotype" w:hAnsi="Palatino Linotype" w:cstheme="minorHAnsi"/>
                <w:noProof/>
                <w:sz w:val="20"/>
                <w:szCs w:val="20"/>
                <w:shd w:val="clear" w:color="auto" w:fill="FFFFFF"/>
                <w:lang w:val="en-US"/>
              </w:rPr>
              <w:drawing>
                <wp:inline distT="0" distB="0" distL="0" distR="0" wp14:anchorId="2BE64021" wp14:editId="3B36FA4B">
                  <wp:extent cx="714375" cy="249516"/>
                  <wp:effectExtent l="0" t="0" r="0" b="0"/>
                  <wp:docPr id="3" name="Picture 3" descr="reative Commons Licen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tive Commons Licens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8089" cy="257799"/>
                          </a:xfrm>
                          <a:prstGeom prst="rect">
                            <a:avLst/>
                          </a:prstGeom>
                          <a:noFill/>
                          <a:ln>
                            <a:noFill/>
                          </a:ln>
                        </pic:spPr>
                      </pic:pic>
                    </a:graphicData>
                  </a:graphic>
                </wp:inline>
              </w:drawing>
            </w:r>
          </w:p>
          <w:p w14:paraId="36B84432" w14:textId="77777777" w:rsidR="00D95CA0" w:rsidRPr="008B70AF" w:rsidRDefault="00D95CA0" w:rsidP="00D0482F">
            <w:pPr>
              <w:pStyle w:val="Title"/>
              <w:shd w:val="clear" w:color="auto" w:fill="F2F2F2" w:themeFill="background1" w:themeFillShade="F2"/>
              <w:spacing w:after="120" w:line="240" w:lineRule="auto"/>
              <w:jc w:val="right"/>
              <w:rPr>
                <w:rStyle w:val="Hyperlink"/>
                <w:rFonts w:ascii="Palatino Linotype" w:hAnsi="Palatino Linotype" w:cstheme="minorHAnsi"/>
                <w:b w:val="0"/>
                <w:bCs w:val="0"/>
                <w:color w:val="auto"/>
                <w:sz w:val="18"/>
                <w:szCs w:val="18"/>
                <w:u w:val="none"/>
              </w:rPr>
            </w:pPr>
            <w:proofErr w:type="spellStart"/>
            <w:r w:rsidRPr="008B70AF">
              <w:rPr>
                <w:rFonts w:ascii="Palatino Linotype" w:hAnsi="Palatino Linotype" w:cstheme="minorHAnsi"/>
                <w:b w:val="0"/>
                <w:bCs w:val="0"/>
                <w:sz w:val="18"/>
                <w:szCs w:val="18"/>
              </w:rPr>
              <w:t>This</w:t>
            </w:r>
            <w:proofErr w:type="spellEnd"/>
            <w:r w:rsidRPr="008B70AF">
              <w:rPr>
                <w:rFonts w:ascii="Palatino Linotype" w:hAnsi="Palatino Linotype" w:cstheme="minorHAnsi"/>
                <w:b w:val="0"/>
                <w:bCs w:val="0"/>
                <w:sz w:val="18"/>
                <w:szCs w:val="18"/>
              </w:rPr>
              <w:t xml:space="preserve"> </w:t>
            </w:r>
            <w:proofErr w:type="spellStart"/>
            <w:r w:rsidRPr="008B70AF">
              <w:rPr>
                <w:rFonts w:ascii="Palatino Linotype" w:hAnsi="Palatino Linotype" w:cstheme="minorHAnsi"/>
                <w:b w:val="0"/>
                <w:bCs w:val="0"/>
                <w:sz w:val="18"/>
                <w:szCs w:val="18"/>
              </w:rPr>
              <w:t>work</w:t>
            </w:r>
            <w:proofErr w:type="spellEnd"/>
            <w:r w:rsidRPr="008B70AF">
              <w:rPr>
                <w:rFonts w:ascii="Palatino Linotype" w:hAnsi="Palatino Linotype" w:cstheme="minorHAnsi"/>
                <w:b w:val="0"/>
                <w:bCs w:val="0"/>
                <w:sz w:val="18"/>
                <w:szCs w:val="18"/>
              </w:rPr>
              <w:t xml:space="preserve"> </w:t>
            </w:r>
            <w:proofErr w:type="spellStart"/>
            <w:r w:rsidRPr="008B70AF">
              <w:rPr>
                <w:rFonts w:ascii="Palatino Linotype" w:hAnsi="Palatino Linotype" w:cstheme="minorHAnsi"/>
                <w:b w:val="0"/>
                <w:bCs w:val="0"/>
                <w:sz w:val="18"/>
                <w:szCs w:val="18"/>
              </w:rPr>
              <w:t>is</w:t>
            </w:r>
            <w:proofErr w:type="spellEnd"/>
            <w:r w:rsidRPr="008B70AF">
              <w:rPr>
                <w:rFonts w:ascii="Palatino Linotype" w:hAnsi="Palatino Linotype" w:cstheme="minorHAnsi"/>
                <w:b w:val="0"/>
                <w:bCs w:val="0"/>
                <w:sz w:val="18"/>
                <w:szCs w:val="18"/>
              </w:rPr>
              <w:t xml:space="preserve"> </w:t>
            </w:r>
            <w:proofErr w:type="spellStart"/>
            <w:r w:rsidRPr="008B70AF">
              <w:rPr>
                <w:rFonts w:ascii="Palatino Linotype" w:hAnsi="Palatino Linotype" w:cstheme="minorHAnsi"/>
                <w:b w:val="0"/>
                <w:bCs w:val="0"/>
                <w:sz w:val="18"/>
                <w:szCs w:val="18"/>
              </w:rPr>
              <w:t>licensed</w:t>
            </w:r>
            <w:proofErr w:type="spellEnd"/>
            <w:r w:rsidRPr="008B70AF">
              <w:rPr>
                <w:rFonts w:ascii="Palatino Linotype" w:hAnsi="Palatino Linotype" w:cstheme="minorHAnsi"/>
                <w:b w:val="0"/>
                <w:bCs w:val="0"/>
                <w:sz w:val="18"/>
                <w:szCs w:val="18"/>
              </w:rPr>
              <w:t xml:space="preserve"> </w:t>
            </w:r>
            <w:proofErr w:type="spellStart"/>
            <w:r w:rsidRPr="008B70AF">
              <w:rPr>
                <w:rFonts w:ascii="Palatino Linotype" w:hAnsi="Palatino Linotype" w:cstheme="minorHAnsi"/>
                <w:b w:val="0"/>
                <w:bCs w:val="0"/>
                <w:sz w:val="18"/>
                <w:szCs w:val="18"/>
              </w:rPr>
              <w:t>under</w:t>
            </w:r>
            <w:proofErr w:type="spellEnd"/>
            <w:r w:rsidRPr="008B70AF">
              <w:rPr>
                <w:rFonts w:ascii="Palatino Linotype" w:hAnsi="Palatino Linotype" w:cstheme="minorHAnsi"/>
                <w:b w:val="0"/>
                <w:bCs w:val="0"/>
                <w:sz w:val="18"/>
                <w:szCs w:val="18"/>
              </w:rPr>
              <w:t xml:space="preserve"> a </w:t>
            </w:r>
            <w:proofErr w:type="spellStart"/>
            <w:r w:rsidRPr="008B70AF">
              <w:fldChar w:fldCharType="begin"/>
            </w:r>
            <w:r w:rsidRPr="008B70AF">
              <w:rPr>
                <w:rFonts w:ascii="Palatino Linotype" w:hAnsi="Palatino Linotype"/>
              </w:rPr>
              <w:instrText xml:space="preserve"> HYPERLINK "http://creativecommons.org/licenses/by-nc/4.0/" </w:instrText>
            </w:r>
            <w:r w:rsidRPr="008B70AF">
              <w:fldChar w:fldCharType="separate"/>
            </w:r>
            <w:r w:rsidRPr="008B70AF">
              <w:rPr>
                <w:rStyle w:val="Hyperlink"/>
                <w:rFonts w:ascii="Palatino Linotype" w:hAnsi="Palatino Linotype" w:cstheme="minorHAnsi"/>
                <w:b w:val="0"/>
                <w:bCs w:val="0"/>
                <w:color w:val="auto"/>
                <w:sz w:val="18"/>
                <w:szCs w:val="18"/>
                <w:u w:val="none"/>
              </w:rPr>
              <w:t>Creative</w:t>
            </w:r>
            <w:proofErr w:type="spellEnd"/>
            <w:r w:rsidRPr="008B70AF">
              <w:rPr>
                <w:rStyle w:val="Hyperlink"/>
                <w:rFonts w:ascii="Palatino Linotype" w:hAnsi="Palatino Linotype" w:cstheme="minorHAnsi"/>
                <w:b w:val="0"/>
                <w:bCs w:val="0"/>
                <w:color w:val="auto"/>
                <w:sz w:val="18"/>
                <w:szCs w:val="18"/>
                <w:u w:val="none"/>
              </w:rPr>
              <w:t xml:space="preserve"> </w:t>
            </w:r>
            <w:proofErr w:type="spellStart"/>
            <w:r w:rsidRPr="008B70AF">
              <w:rPr>
                <w:rStyle w:val="Hyperlink"/>
                <w:rFonts w:ascii="Palatino Linotype" w:hAnsi="Palatino Linotype" w:cstheme="minorHAnsi"/>
                <w:b w:val="0"/>
                <w:bCs w:val="0"/>
                <w:color w:val="auto"/>
                <w:sz w:val="18"/>
                <w:szCs w:val="18"/>
                <w:u w:val="none"/>
              </w:rPr>
              <w:t>Commons</w:t>
            </w:r>
            <w:proofErr w:type="spellEnd"/>
            <w:r w:rsidRPr="008B70AF">
              <w:rPr>
                <w:rStyle w:val="Hyperlink"/>
                <w:rFonts w:ascii="Palatino Linotype" w:hAnsi="Palatino Linotype" w:cstheme="minorHAnsi"/>
                <w:b w:val="0"/>
                <w:bCs w:val="0"/>
                <w:color w:val="auto"/>
                <w:sz w:val="18"/>
                <w:szCs w:val="18"/>
                <w:u w:val="none"/>
              </w:rPr>
              <w:t xml:space="preserve"> </w:t>
            </w:r>
            <w:proofErr w:type="spellStart"/>
            <w:r w:rsidRPr="008B70AF">
              <w:rPr>
                <w:rStyle w:val="Hyperlink"/>
                <w:rFonts w:ascii="Palatino Linotype" w:hAnsi="Palatino Linotype" w:cstheme="minorHAnsi"/>
                <w:b w:val="0"/>
                <w:bCs w:val="0"/>
                <w:color w:val="auto"/>
                <w:sz w:val="18"/>
                <w:szCs w:val="18"/>
                <w:u w:val="none"/>
              </w:rPr>
              <w:t>Attribution-NonCommercial</w:t>
            </w:r>
            <w:proofErr w:type="spellEnd"/>
            <w:r w:rsidRPr="008B70AF">
              <w:rPr>
                <w:rStyle w:val="Hyperlink"/>
                <w:rFonts w:ascii="Palatino Linotype" w:hAnsi="Palatino Linotype" w:cstheme="minorHAnsi"/>
                <w:b w:val="0"/>
                <w:bCs w:val="0"/>
                <w:color w:val="auto"/>
                <w:sz w:val="18"/>
                <w:szCs w:val="18"/>
                <w:u w:val="none"/>
              </w:rPr>
              <w:t xml:space="preserve"> 4.0 International </w:t>
            </w:r>
            <w:proofErr w:type="spellStart"/>
            <w:r w:rsidRPr="008B70AF">
              <w:rPr>
                <w:rStyle w:val="Hyperlink"/>
                <w:rFonts w:ascii="Palatino Linotype" w:hAnsi="Palatino Linotype" w:cstheme="minorHAnsi"/>
                <w:b w:val="0"/>
                <w:bCs w:val="0"/>
                <w:color w:val="auto"/>
                <w:sz w:val="18"/>
                <w:szCs w:val="18"/>
                <w:u w:val="none"/>
              </w:rPr>
              <w:t>License</w:t>
            </w:r>
            <w:proofErr w:type="spellEnd"/>
            <w:r w:rsidRPr="008B70AF">
              <w:rPr>
                <w:rStyle w:val="Hyperlink"/>
                <w:rFonts w:ascii="Palatino Linotype" w:hAnsi="Palatino Linotype" w:cstheme="minorHAnsi"/>
                <w:b w:val="0"/>
                <w:bCs w:val="0"/>
                <w:color w:val="auto"/>
                <w:sz w:val="18"/>
                <w:szCs w:val="18"/>
                <w:u w:val="none"/>
              </w:rPr>
              <w:fldChar w:fldCharType="end"/>
            </w:r>
          </w:p>
          <w:p w14:paraId="561D136C" w14:textId="77777777" w:rsidR="00D95CA0" w:rsidRPr="008B70AF" w:rsidRDefault="00D95CA0" w:rsidP="00D0482F">
            <w:pPr>
              <w:pStyle w:val="Title"/>
              <w:shd w:val="clear" w:color="auto" w:fill="F2F2F2" w:themeFill="background1" w:themeFillShade="F2"/>
              <w:spacing w:line="240" w:lineRule="auto"/>
              <w:jc w:val="right"/>
              <w:rPr>
                <w:rFonts w:ascii="Palatino Linotype" w:hAnsi="Palatino Linotype" w:cstheme="minorHAnsi"/>
                <w:iCs/>
                <w:sz w:val="22"/>
                <w:szCs w:val="22"/>
                <w:lang w:val="en-ID"/>
              </w:rPr>
            </w:pPr>
            <w:r w:rsidRPr="008B70AF">
              <w:rPr>
                <w:rFonts w:ascii="Palatino Linotype" w:hAnsi="Palatino Linotype" w:cstheme="minorHAnsi"/>
                <w:iCs/>
                <w:sz w:val="22"/>
                <w:szCs w:val="22"/>
                <w:lang w:val="en-ID"/>
              </w:rPr>
              <w:t>P</w:t>
            </w:r>
            <w:r w:rsidRPr="008B70AF">
              <w:rPr>
                <w:rFonts w:ascii="Palatino Linotype" w:hAnsi="Palatino Linotype" w:cstheme="minorHAnsi"/>
                <w:iCs/>
                <w:sz w:val="22"/>
                <w:szCs w:val="22"/>
              </w:rPr>
              <w:t>u</w:t>
            </w:r>
            <w:proofErr w:type="spellStart"/>
            <w:r w:rsidRPr="008B70AF">
              <w:rPr>
                <w:rFonts w:ascii="Palatino Linotype" w:hAnsi="Palatino Linotype" w:cstheme="minorHAnsi"/>
                <w:iCs/>
                <w:sz w:val="22"/>
                <w:szCs w:val="22"/>
                <w:lang w:val="en-ID"/>
              </w:rPr>
              <w:t>blisher</w:t>
            </w:r>
            <w:proofErr w:type="spellEnd"/>
          </w:p>
          <w:p w14:paraId="347EFE3C" w14:textId="77777777" w:rsidR="00D95CA0" w:rsidRPr="008B70AF" w:rsidRDefault="00D95CA0" w:rsidP="00D0482F">
            <w:pPr>
              <w:pStyle w:val="Title"/>
              <w:shd w:val="clear" w:color="auto" w:fill="F2F2F2" w:themeFill="background1" w:themeFillShade="F2"/>
              <w:spacing w:after="120" w:line="240" w:lineRule="auto"/>
              <w:ind w:left="741" w:hanging="709"/>
              <w:jc w:val="right"/>
              <w:rPr>
                <w:rFonts w:ascii="Palatino Linotype" w:hAnsi="Palatino Linotype" w:cstheme="minorHAnsi"/>
                <w:b w:val="0"/>
                <w:bCs w:val="0"/>
                <w:iCs/>
                <w:sz w:val="18"/>
                <w:szCs w:val="18"/>
                <w:lang w:val="en-ID"/>
              </w:rPr>
            </w:pPr>
            <w:r w:rsidRPr="008B70AF">
              <w:rPr>
                <w:rFonts w:ascii="Palatino Linotype" w:hAnsi="Palatino Linotype" w:cstheme="minorHAnsi"/>
                <w:b w:val="0"/>
                <w:bCs w:val="0"/>
                <w:iCs/>
                <w:sz w:val="18"/>
                <w:szCs w:val="18"/>
                <w:lang w:val="en-ID"/>
              </w:rPr>
              <w:t xml:space="preserve">Universitas Muhammadiyah </w:t>
            </w:r>
            <w:proofErr w:type="spellStart"/>
            <w:r w:rsidRPr="008B70AF">
              <w:rPr>
                <w:rFonts w:ascii="Palatino Linotype" w:hAnsi="Palatino Linotype" w:cstheme="minorHAnsi"/>
                <w:b w:val="0"/>
                <w:bCs w:val="0"/>
                <w:iCs/>
                <w:sz w:val="18"/>
                <w:szCs w:val="18"/>
                <w:lang w:val="en-ID"/>
              </w:rPr>
              <w:t>Magela</w:t>
            </w:r>
            <w:r w:rsidRPr="008B70AF">
              <w:rPr>
                <w:rFonts w:ascii="Palatino Linotype" w:hAnsi="Palatino Linotype" w:cstheme="minorHAnsi"/>
                <w:b w:val="0"/>
                <w:bCs w:val="0"/>
                <w:iCs/>
                <w:sz w:val="18"/>
                <w:szCs w:val="18"/>
              </w:rPr>
              <w:t>ng</w:t>
            </w:r>
            <w:proofErr w:type="spellEnd"/>
          </w:p>
        </w:tc>
      </w:tr>
    </w:tbl>
    <w:p w14:paraId="51657762" w14:textId="4F3831D3" w:rsidR="00774A7B" w:rsidRPr="00D0482F" w:rsidRDefault="00D95CA0" w:rsidP="00D0482F">
      <w:pPr>
        <w:pStyle w:val="Title"/>
        <w:shd w:val="clear" w:color="auto" w:fill="F2F2F2" w:themeFill="background1" w:themeFillShade="F2"/>
        <w:spacing w:line="240" w:lineRule="auto"/>
        <w:rPr>
          <w:rFonts w:ascii="Palatino Linotype" w:hAnsi="Palatino Linotype" w:cstheme="minorHAnsi"/>
          <w:b w:val="0"/>
          <w:bCs w:val="0"/>
          <w:sz w:val="28"/>
          <w:szCs w:val="28"/>
          <w:lang w:val="en-ID"/>
        </w:rPr>
      </w:pPr>
      <w:r w:rsidRPr="00D0482F">
        <w:rPr>
          <w:rFonts w:ascii="Palatino Linotype" w:hAnsi="Palatino Linotype" w:cstheme="minorHAnsi"/>
          <w:sz w:val="28"/>
          <w:szCs w:val="28"/>
        </w:rPr>
        <w:t>ABSTRA</w:t>
      </w:r>
      <w:r w:rsidRPr="00D0482F">
        <w:rPr>
          <w:rFonts w:ascii="Palatino Linotype" w:hAnsi="Palatino Linotype" w:cstheme="minorHAnsi"/>
          <w:sz w:val="28"/>
          <w:szCs w:val="28"/>
          <w:lang w:val="en-ID"/>
        </w:rPr>
        <w:t>CT</w:t>
      </w:r>
    </w:p>
    <w:p w14:paraId="346BD762" w14:textId="432976E9" w:rsidR="00D0482F" w:rsidRPr="00D0482F" w:rsidRDefault="00E61AD7" w:rsidP="00D0482F">
      <w:pPr>
        <w:pStyle w:val="Title"/>
        <w:shd w:val="clear" w:color="auto" w:fill="F2F2F2" w:themeFill="background1" w:themeFillShade="F2"/>
        <w:spacing w:after="120" w:line="240" w:lineRule="auto"/>
        <w:jc w:val="both"/>
        <w:rPr>
          <w:rFonts w:ascii="Palatino Linotype" w:hAnsi="Palatino Linotype" w:cstheme="minorHAnsi"/>
          <w:b w:val="0"/>
          <w:bCs w:val="0"/>
          <w:iCs/>
          <w:sz w:val="20"/>
          <w:szCs w:val="20"/>
          <w:lang w:val="en-ID"/>
        </w:rPr>
      </w:pPr>
      <w:r w:rsidRPr="00E61AD7">
        <w:rPr>
          <w:rFonts w:ascii="Palatino Linotype" w:hAnsi="Palatino Linotype" w:cstheme="minorHAnsi"/>
          <w:b w:val="0"/>
          <w:bCs w:val="0"/>
          <w:iCs/>
          <w:sz w:val="20"/>
          <w:szCs w:val="20"/>
          <w:lang w:val="en-ID"/>
        </w:rPr>
        <w:t xml:space="preserve">Abstract is written in English. </w:t>
      </w:r>
      <w:proofErr w:type="spellStart"/>
      <w:r>
        <w:rPr>
          <w:rFonts w:ascii="Palatino Linotype" w:hAnsi="Palatino Linotype" w:cstheme="minorHAnsi"/>
          <w:b w:val="0"/>
          <w:bCs w:val="0"/>
          <w:iCs/>
          <w:sz w:val="20"/>
          <w:szCs w:val="20"/>
          <w:lang w:val="en-ID"/>
        </w:rPr>
        <w:t>Palatyno</w:t>
      </w:r>
      <w:proofErr w:type="spellEnd"/>
      <w:r>
        <w:rPr>
          <w:rFonts w:ascii="Palatino Linotype" w:hAnsi="Palatino Linotype" w:cstheme="minorHAnsi"/>
          <w:b w:val="0"/>
          <w:bCs w:val="0"/>
          <w:iCs/>
          <w:sz w:val="20"/>
          <w:szCs w:val="20"/>
          <w:lang w:val="en-ID"/>
        </w:rPr>
        <w:t xml:space="preserve"> Linotype</w:t>
      </w:r>
      <w:r w:rsidRPr="00E61AD7">
        <w:rPr>
          <w:rFonts w:ascii="Palatino Linotype" w:hAnsi="Palatino Linotype" w:cstheme="minorHAnsi"/>
          <w:b w:val="0"/>
          <w:bCs w:val="0"/>
          <w:iCs/>
          <w:sz w:val="20"/>
          <w:szCs w:val="20"/>
          <w:lang w:val="en-ID"/>
        </w:rPr>
        <w:t xml:space="preserve"> (1</w:t>
      </w:r>
      <w:r>
        <w:rPr>
          <w:rFonts w:ascii="Palatino Linotype" w:hAnsi="Palatino Linotype" w:cstheme="minorHAnsi"/>
          <w:b w:val="0"/>
          <w:bCs w:val="0"/>
          <w:iCs/>
          <w:sz w:val="20"/>
          <w:szCs w:val="20"/>
          <w:lang w:val="en-ID"/>
        </w:rPr>
        <w:t>0</w:t>
      </w:r>
      <w:r w:rsidRPr="00E61AD7">
        <w:rPr>
          <w:rFonts w:ascii="Palatino Linotype" w:hAnsi="Palatino Linotype" w:cstheme="minorHAnsi"/>
          <w:b w:val="0"/>
          <w:bCs w:val="0"/>
          <w:iCs/>
          <w:sz w:val="20"/>
          <w:szCs w:val="20"/>
          <w:lang w:val="en-ID"/>
        </w:rPr>
        <w:t xml:space="preserve"> </w:t>
      </w:r>
      <w:proofErr w:type="spellStart"/>
      <w:r w:rsidRPr="00E61AD7">
        <w:rPr>
          <w:rFonts w:ascii="Palatino Linotype" w:hAnsi="Palatino Linotype" w:cstheme="minorHAnsi"/>
          <w:b w:val="0"/>
          <w:bCs w:val="0"/>
          <w:iCs/>
          <w:sz w:val="20"/>
          <w:szCs w:val="20"/>
          <w:lang w:val="en-ID"/>
        </w:rPr>
        <w:t>pt</w:t>
      </w:r>
      <w:proofErr w:type="spellEnd"/>
      <w:r w:rsidRPr="00E61AD7">
        <w:rPr>
          <w:rFonts w:ascii="Palatino Linotype" w:hAnsi="Palatino Linotype" w:cstheme="minorHAnsi"/>
          <w:b w:val="0"/>
          <w:bCs w:val="0"/>
          <w:iCs/>
          <w:sz w:val="20"/>
          <w:szCs w:val="20"/>
          <w:lang w:val="en-ID"/>
        </w:rPr>
        <w:t>) preferably between 200-300 words. The abstract should be clear, concise, and descriptive. This abstract should provide a brief introduction to the problem, objective of paper, followed by a statement regarding the methodology if the manuscript is taken from research report and a brief summary of results</w:t>
      </w:r>
      <w:r>
        <w:rPr>
          <w:rFonts w:ascii="Palatino Linotype" w:hAnsi="Palatino Linotype" w:cstheme="minorHAnsi"/>
          <w:b w:val="0"/>
          <w:bCs w:val="0"/>
          <w:iCs/>
          <w:sz w:val="20"/>
          <w:szCs w:val="20"/>
          <w:lang w:val="en-ID"/>
        </w:rPr>
        <w:t>.</w:t>
      </w:r>
    </w:p>
    <w:p w14:paraId="50B65D0D" w14:textId="7875BE51" w:rsidR="00774A7B" w:rsidRPr="008B70AF" w:rsidRDefault="00774A7B" w:rsidP="00D0482F">
      <w:pPr>
        <w:pStyle w:val="Title"/>
        <w:shd w:val="clear" w:color="auto" w:fill="F2F2F2" w:themeFill="background1" w:themeFillShade="F2"/>
        <w:spacing w:line="240" w:lineRule="auto"/>
        <w:jc w:val="left"/>
        <w:rPr>
          <w:rFonts w:ascii="Palatino Linotype" w:hAnsi="Palatino Linotype" w:cstheme="minorHAnsi"/>
          <w:b w:val="0"/>
          <w:bCs w:val="0"/>
          <w:sz w:val="12"/>
          <w:szCs w:val="12"/>
          <w:lang w:val="en-ID"/>
        </w:rPr>
      </w:pPr>
      <w:r w:rsidRPr="00D95CA0">
        <w:rPr>
          <w:rFonts w:ascii="Palatino Linotype" w:hAnsi="Palatino Linotype" w:cstheme="minorHAnsi"/>
          <w:iCs/>
          <w:sz w:val="20"/>
          <w:szCs w:val="20"/>
          <w:lang w:val="en-ID"/>
        </w:rPr>
        <w:t>Keywords</w:t>
      </w:r>
      <w:r w:rsidRPr="00D95CA0">
        <w:rPr>
          <w:rFonts w:ascii="Palatino Linotype" w:hAnsi="Palatino Linotype" w:cstheme="minorHAnsi"/>
          <w:iCs/>
          <w:sz w:val="20"/>
          <w:szCs w:val="20"/>
        </w:rPr>
        <w:t>:</w:t>
      </w:r>
      <w:r w:rsidRPr="00D95CA0">
        <w:rPr>
          <w:rFonts w:ascii="Palatino Linotype" w:hAnsi="Palatino Linotype" w:cstheme="minorHAnsi"/>
          <w:b w:val="0"/>
          <w:bCs w:val="0"/>
          <w:iCs/>
          <w:sz w:val="20"/>
          <w:szCs w:val="20"/>
        </w:rPr>
        <w:t xml:space="preserve"> </w:t>
      </w:r>
      <w:r w:rsidR="00E61AD7" w:rsidRPr="00E61AD7">
        <w:rPr>
          <w:rFonts w:ascii="Palatino Linotype" w:hAnsi="Palatino Linotype" w:cstheme="minorHAnsi"/>
          <w:b w:val="0"/>
          <w:bCs w:val="0"/>
          <w:iCs/>
          <w:sz w:val="20"/>
          <w:szCs w:val="20"/>
          <w:lang w:val="en-ID"/>
        </w:rPr>
        <w:t xml:space="preserve">Write 3-5 keywords that reflect the substance of this paper and separate them with </w:t>
      </w:r>
      <w:r w:rsidR="00E61AD7">
        <w:rPr>
          <w:rFonts w:ascii="Palatino Linotype" w:hAnsi="Palatino Linotype" w:cstheme="minorHAnsi"/>
          <w:b w:val="0"/>
          <w:bCs w:val="0"/>
          <w:iCs/>
          <w:sz w:val="20"/>
          <w:szCs w:val="20"/>
          <w:lang w:val="en-ID"/>
        </w:rPr>
        <w:t>commas</w:t>
      </w:r>
      <w:r w:rsidR="00E61AD7" w:rsidRPr="00E61AD7">
        <w:rPr>
          <w:rFonts w:ascii="Palatino Linotype" w:hAnsi="Palatino Linotype" w:cstheme="minorHAnsi"/>
          <w:b w:val="0"/>
          <w:bCs w:val="0"/>
          <w:iCs/>
          <w:sz w:val="20"/>
          <w:szCs w:val="20"/>
          <w:lang w:val="en-ID"/>
        </w:rPr>
        <w:t>(</w:t>
      </w:r>
      <w:r w:rsidR="00E61AD7">
        <w:rPr>
          <w:rFonts w:ascii="Palatino Linotype" w:hAnsi="Palatino Linotype" w:cstheme="minorHAnsi"/>
          <w:b w:val="0"/>
          <w:bCs w:val="0"/>
          <w:iCs/>
          <w:sz w:val="20"/>
          <w:szCs w:val="20"/>
          <w:lang w:val="en-ID"/>
        </w:rPr>
        <w:t>,</w:t>
      </w:r>
      <w:r w:rsidR="00E61AD7" w:rsidRPr="00E61AD7">
        <w:rPr>
          <w:rFonts w:ascii="Palatino Linotype" w:hAnsi="Palatino Linotype" w:cstheme="minorHAnsi"/>
          <w:b w:val="0"/>
          <w:bCs w:val="0"/>
          <w:iCs/>
          <w:sz w:val="20"/>
          <w:szCs w:val="20"/>
          <w:lang w:val="en-ID"/>
        </w:rPr>
        <w:t>)</w:t>
      </w:r>
    </w:p>
    <w:p w14:paraId="04AE448A" w14:textId="24ABCCDA" w:rsidR="008556C7" w:rsidRPr="008B70AF" w:rsidRDefault="008556C7" w:rsidP="00BB58E0">
      <w:pPr>
        <w:rPr>
          <w:rFonts w:ascii="Palatino Linotype" w:hAnsi="Palatino Linotype" w:cstheme="minorHAnsi"/>
        </w:rPr>
      </w:pPr>
    </w:p>
    <w:p w14:paraId="0F00A322" w14:textId="0E792E75" w:rsidR="00293926" w:rsidRPr="00D0482F" w:rsidRDefault="008B70AF" w:rsidP="008B70AF">
      <w:pPr>
        <w:pStyle w:val="Heading1"/>
        <w:numPr>
          <w:ilvl w:val="0"/>
          <w:numId w:val="2"/>
        </w:numPr>
        <w:spacing w:before="240" w:after="120" w:line="240" w:lineRule="auto"/>
        <w:ind w:left="284" w:hanging="284"/>
        <w:rPr>
          <w:rFonts w:ascii="Palatino Linotype" w:hAnsi="Palatino Linotype" w:cstheme="minorHAnsi"/>
          <w:sz w:val="28"/>
          <w:szCs w:val="28"/>
        </w:rPr>
      </w:pPr>
      <w:r w:rsidRPr="00D0482F">
        <w:rPr>
          <w:rFonts w:ascii="Palatino Linotype" w:hAnsi="Palatino Linotype" w:cstheme="minorHAnsi"/>
          <w:sz w:val="28"/>
          <w:szCs w:val="28"/>
          <w:lang w:val="en-ID"/>
        </w:rPr>
        <w:t>INTRODUCTION</w:t>
      </w:r>
    </w:p>
    <w:p w14:paraId="2A232C91" w14:textId="77777777" w:rsidR="00E61AD7" w:rsidRPr="00B92B8C" w:rsidRDefault="00E61AD7" w:rsidP="00E61AD7">
      <w:pPr>
        <w:pStyle w:val="NormalWeb"/>
        <w:spacing w:after="120" w:line="300" w:lineRule="auto"/>
        <w:jc w:val="both"/>
        <w:rPr>
          <w:rFonts w:ascii="Palatino Linotype" w:hAnsi="Palatino Linotype" w:cstheme="minorHAnsi"/>
          <w:sz w:val="20"/>
          <w:szCs w:val="20"/>
        </w:rPr>
      </w:pPr>
      <w:r w:rsidRPr="00B92B8C">
        <w:rPr>
          <w:rFonts w:ascii="Palatino Linotype" w:hAnsi="Palatino Linotype" w:cstheme="minorHAnsi"/>
          <w:sz w:val="20"/>
          <w:szCs w:val="20"/>
        </w:rPr>
        <w:t>The introduction should be clear and provide for the issue to be discussed in the manuscript. Before the objective, authors should provide an adequate background, and very short literature survey in order to record the existing conditions, to show which is the best of previous researches, to show the main limitation of the previous researches, to show what you want to achieve (to solve the limitation), and to show the scientific merit or novelties of the paper. At the end of the paragraph, the author/s should end with a comment on the significance concerning identification of the issue and objective of the research.</w:t>
      </w:r>
    </w:p>
    <w:p w14:paraId="711A5EB6" w14:textId="45CE6D88" w:rsidR="00A37DC4" w:rsidRPr="00B92B8C" w:rsidRDefault="00E61AD7" w:rsidP="00E61AD7">
      <w:pPr>
        <w:pStyle w:val="NormalWeb"/>
        <w:spacing w:after="120" w:line="300" w:lineRule="auto"/>
        <w:jc w:val="both"/>
        <w:rPr>
          <w:rFonts w:ascii="Palatino Linotype" w:hAnsi="Palatino Linotype" w:cstheme="minorHAnsi"/>
          <w:sz w:val="20"/>
          <w:szCs w:val="20"/>
        </w:rPr>
      </w:pPr>
      <w:r w:rsidRPr="00B92B8C">
        <w:rPr>
          <w:rFonts w:ascii="Palatino Linotype" w:hAnsi="Palatino Linotype" w:cstheme="minorHAnsi"/>
          <w:sz w:val="20"/>
          <w:szCs w:val="20"/>
        </w:rPr>
        <w:t xml:space="preserve">Citation in main text should be written in American Psychological Association 6th Edition. Citation example from journal </w:t>
      </w:r>
      <w:r w:rsidRPr="00B92B8C">
        <w:rPr>
          <w:rFonts w:ascii="Palatino Linotype" w:hAnsi="Palatino Linotype" w:cstheme="minorHAnsi"/>
          <w:sz w:val="20"/>
          <w:szCs w:val="20"/>
        </w:rPr>
        <w:fldChar w:fldCharType="begin" w:fldLock="1"/>
      </w:r>
      <w:r w:rsidR="00625E3D">
        <w:rPr>
          <w:rFonts w:ascii="Palatino Linotype" w:hAnsi="Palatino Linotype" w:cstheme="minorHAnsi"/>
          <w:sz w:val="20"/>
          <w:szCs w:val="20"/>
        </w:rPr>
        <w:instrText>ADDIN CSL_CITATION {"citationItems":[{"id":"ITEM-1","itemData":{"DOI":"10.1108/IJIF-02-2018-0019","ISSN":"22894365","abstract":"Purpose: This paper aims to present the viability of unit trust waqf (Islamic endowment) as an alternative asset class for waqf creation. Design/methodology/approach: This paper starts with the conceptual exploration of the literature in the areas of waqf. The sources of the literature cover authentic sources of the Qur</w:instrText>
      </w:r>
      <w:r w:rsidR="00625E3D">
        <w:rPr>
          <w:sz w:val="20"/>
          <w:szCs w:val="20"/>
        </w:rPr>
        <w:instrText>ʾ</w:instrText>
      </w:r>
      <w:r w:rsidR="00625E3D">
        <w:rPr>
          <w:rFonts w:ascii="Palatino Linotype" w:hAnsi="Palatino Linotype" w:cstheme="minorHAnsi"/>
          <w:sz w:val="20"/>
          <w:szCs w:val="20"/>
        </w:rPr>
        <w:instrText xml:space="preserve">ān and </w:instrText>
      </w:r>
      <w:r w:rsidR="00625E3D">
        <w:rPr>
          <w:rFonts w:ascii="Cambria" w:hAnsi="Cambria" w:cs="Cambria"/>
          <w:sz w:val="20"/>
          <w:szCs w:val="20"/>
        </w:rPr>
        <w:instrText>ḥ</w:instrText>
      </w:r>
      <w:r w:rsidR="00625E3D">
        <w:rPr>
          <w:rFonts w:ascii="Palatino Linotype" w:hAnsi="Palatino Linotype" w:cstheme="minorHAnsi"/>
          <w:sz w:val="20"/>
          <w:szCs w:val="20"/>
        </w:rPr>
        <w:instrText>adīth, as well as secondary sources such as books, journal articles and online resources. Findings: This paper provides the conceptual framework of five models of unit trust waqf and their investment management parameters. Originality/value: The novelty of this paper lies in its attempt to highlight the importance of waqf investment strategy in ensuring sustainable returns for waqf. It does so by introducing the conceptual models of unit trust waqf as viable mechanisms to pool more cash waqf from individual investors. The sustainability of the capital waqf assets in the form of unit trusts is maintained through the parameters for its application proposed towards the end of the paper.","author":[{"dropping-particle":"","family":"Sulaiman","given":"Syahnaz","non-dropping-particle":"","parse-names":false,"suffix":""},{"dropping-particle":"","family":"Hasan","given":"Aznan","non-dropping-particle":"","parse-names":false,"suffix":""},{"dropping-particle":"","family":"Mohd Noor","given":"Azman","non-dropping-particle":"","parse-names":false,"suffix":""},{"dropping-particle":"","family":"Ismail","given":"Muhd Issyam","non-dropping-particle":"","parse-names":false,"suffix":""},{"dropping-particle":"","family":"Noordin","given":"Nazrul Hazizi","non-dropping-particle":"","parse-names":false,"suffix":""}],"container-title":"ISRA International Journal of Islamic Finance","id":"ITEM-1","issue":"1","issued":{"date-parts":[["2019"]]},"page":"62-81","title":"Proposed models for unit trust waqf and the parameters for their application","type":"article-journal","volume":"11"},"uris":["http://www.mendeley.com/documents/?uuid=65862094-1595-4827-90e4-7336189181da"]}],"mendeley":{"formattedCitation":"(Sulaiman, Hasan, Mohd Noor, Ismail, &amp; Noordin, 2019)","plainTextFormattedCitation":"(Sulaiman, Hasan, Mohd Noor, Ismail, &amp; Noordin, 2019)","previouslyFormattedCitation":"(Sulaiman, Hasan, Mohd Noor, Ismail, &amp; Noordin, 2019)"},"properties":{"noteIndex":0},"schema":"https://github.com/citation-style-language/schema/raw/master/csl-citation.json"}</w:instrText>
      </w:r>
      <w:r w:rsidRPr="00B92B8C">
        <w:rPr>
          <w:rFonts w:ascii="Palatino Linotype" w:hAnsi="Palatino Linotype" w:cstheme="minorHAnsi"/>
          <w:sz w:val="20"/>
          <w:szCs w:val="20"/>
        </w:rPr>
        <w:fldChar w:fldCharType="separate"/>
      </w:r>
      <w:r w:rsidRPr="00B92B8C">
        <w:rPr>
          <w:rFonts w:ascii="Palatino Linotype" w:hAnsi="Palatino Linotype" w:cstheme="minorHAnsi"/>
          <w:noProof/>
          <w:sz w:val="20"/>
          <w:szCs w:val="20"/>
        </w:rPr>
        <w:t>(Sulaiman, Hasan, Mohd Noor, Ismail, &amp; Noordin, 2019)</w:t>
      </w:r>
      <w:r w:rsidRPr="00B92B8C">
        <w:rPr>
          <w:rFonts w:ascii="Palatino Linotype" w:hAnsi="Palatino Linotype" w:cstheme="minorHAnsi"/>
          <w:sz w:val="20"/>
          <w:szCs w:val="20"/>
        </w:rPr>
        <w:fldChar w:fldCharType="end"/>
      </w:r>
      <w:r w:rsidRPr="00B92B8C">
        <w:rPr>
          <w:rFonts w:ascii="Palatino Linotype" w:hAnsi="Palatino Linotype" w:cstheme="minorHAnsi"/>
          <w:sz w:val="20"/>
          <w:szCs w:val="20"/>
        </w:rPr>
        <w:t xml:space="preserve">, books </w:t>
      </w:r>
      <w:r w:rsidRPr="00B92B8C">
        <w:rPr>
          <w:rFonts w:ascii="Palatino Linotype" w:hAnsi="Palatino Linotype" w:cstheme="minorHAnsi"/>
          <w:sz w:val="20"/>
          <w:szCs w:val="20"/>
        </w:rPr>
        <w:fldChar w:fldCharType="begin" w:fldLock="1"/>
      </w:r>
      <w:r w:rsidRPr="00B92B8C">
        <w:rPr>
          <w:rFonts w:ascii="Palatino Linotype" w:hAnsi="Palatino Linotype" w:cstheme="minorHAnsi"/>
          <w:sz w:val="20"/>
          <w:szCs w:val="20"/>
        </w:rPr>
        <w:instrText>ADDIN CSL_CITATION {"citationItems":[{"id":"ITEM-1","itemData":{"DOI":"10.1093/acprof:oso/9780198298250.001.0001","ISBN":"9780198298250","abstract":"Drawing on philosophical pragmatism, the author formulates a framework for a realistic approach to socio-legal theory. The strengths of this approach are contrasted with that of the major schools of socio-legal theory by application to core issues in this area. Thus the author explores the problematic state of socio-legal studies, the relationship between behaviour and meaning, the notion of legal ideology, the problem of indeterminacy in rule following and application, and the structure of judicial decision making. These issues are tackled in a clear and concise fashion while articulating a social theory of law that draws equally from legal theory and socio-legal theory.","author":[{"dropping-particle":"","family":"Tamanaha","given":"Brian Z","non-dropping-particle":"","parse-names":false,"suffix":""}],"container-title":"Oxford Socio-Legal Studies","id":"ITEM-1","issued":{"date-parts":[["1999"]]},"language":"eng","number-of-pages":"296","publisher":"Oxford University Press","publisher-place":"Oxford","title":"Realistic Socio-Legal Theory: Pragmatism and a Social Theory of Law","type":"book"},"uris":["http://www.mendeley.com/documents/?uuid=0b4648b5-b067-431e-8082-f6abf8c6abb6"]}],"mendeley":{"formattedCitation":"(Tamanaha, 1999)","plainTextFormattedCitation":"(Tamanaha, 1999)","previouslyFormattedCitation":"(Tamanaha, 1999)"},"properties":{"noteIndex":0},"schema":"https://github.com/citation-style-language/schema/raw/master/csl-citation.json"}</w:instrText>
      </w:r>
      <w:r w:rsidRPr="00B92B8C">
        <w:rPr>
          <w:rFonts w:ascii="Palatino Linotype" w:hAnsi="Palatino Linotype" w:cstheme="minorHAnsi"/>
          <w:sz w:val="20"/>
          <w:szCs w:val="20"/>
        </w:rPr>
        <w:fldChar w:fldCharType="separate"/>
      </w:r>
      <w:r w:rsidRPr="00B92B8C">
        <w:rPr>
          <w:rFonts w:ascii="Palatino Linotype" w:hAnsi="Palatino Linotype" w:cstheme="minorHAnsi"/>
          <w:noProof/>
          <w:sz w:val="20"/>
          <w:szCs w:val="20"/>
        </w:rPr>
        <w:t>(Tamanaha, 1999)</w:t>
      </w:r>
      <w:r w:rsidRPr="00B92B8C">
        <w:rPr>
          <w:rFonts w:ascii="Palatino Linotype" w:hAnsi="Palatino Linotype" w:cstheme="minorHAnsi"/>
          <w:sz w:val="20"/>
          <w:szCs w:val="20"/>
        </w:rPr>
        <w:fldChar w:fldCharType="end"/>
      </w:r>
      <w:r w:rsidRPr="00B92B8C">
        <w:rPr>
          <w:rFonts w:ascii="Palatino Linotype" w:hAnsi="Palatino Linotype" w:cstheme="minorHAnsi"/>
          <w:sz w:val="20"/>
          <w:szCs w:val="20"/>
        </w:rPr>
        <w:t xml:space="preserve">, book chapter </w:t>
      </w:r>
      <w:r w:rsidRPr="00B92B8C">
        <w:rPr>
          <w:rFonts w:ascii="Palatino Linotype" w:hAnsi="Palatino Linotype" w:cstheme="minorHAnsi"/>
          <w:sz w:val="20"/>
          <w:szCs w:val="20"/>
        </w:rPr>
        <w:fldChar w:fldCharType="begin" w:fldLock="1"/>
      </w:r>
      <w:r w:rsidRPr="00B92B8C">
        <w:rPr>
          <w:rFonts w:ascii="Palatino Linotype" w:hAnsi="Palatino Linotype" w:cstheme="minorHAnsi"/>
          <w:sz w:val="20"/>
          <w:szCs w:val="20"/>
        </w:rPr>
        <w:instrText>ADDIN CSL_CITATION {"citationItems":[{"id":"ITEM-1","itemData":{"DOI":"10.1007/978-3-319-77407-7","ISBN":"9783319774077","author":[{"dropping-particle":"","family":"Denisova-schmidt","given":"Elena","non-dropping-particle":"","parse-names":false,"suffix":""}],"container-title":"European Higher Education Area: The Impact of Past and Future Policies","id":"ITEM-1","issued":{"date-parts":[["2018"]]},"number-of-pages":"61-75","publisher":"Springer International Publishing","title":"Corruption, the Lack of Academic Integrity and Other Ethical Issues in Higher Education: What Can Be Done Within the Bologna Process?","type":"book"},"uris":["http://www.mendeley.com/documents/?uuid=33be77fc-62ab-47ee-a385-37d1672a5b80"]}],"mendeley":{"formattedCitation":"(Denisova-schmidt, 2018)","plainTextFormattedCitation":"(Denisova-schmidt, 2018)","previouslyFormattedCitation":"(Denisova-schmidt, 2018)"},"properties":{"noteIndex":0},"schema":"https://github.com/citation-style-language/schema/raw/master/csl-citation.json"}</w:instrText>
      </w:r>
      <w:r w:rsidRPr="00B92B8C">
        <w:rPr>
          <w:rFonts w:ascii="Palatino Linotype" w:hAnsi="Palatino Linotype" w:cstheme="minorHAnsi"/>
          <w:sz w:val="20"/>
          <w:szCs w:val="20"/>
        </w:rPr>
        <w:fldChar w:fldCharType="separate"/>
      </w:r>
      <w:r w:rsidRPr="00B92B8C">
        <w:rPr>
          <w:rFonts w:ascii="Palatino Linotype" w:hAnsi="Palatino Linotype" w:cstheme="minorHAnsi"/>
          <w:noProof/>
          <w:sz w:val="20"/>
          <w:szCs w:val="20"/>
        </w:rPr>
        <w:t>(Denisova-schmidt, 2018)</w:t>
      </w:r>
      <w:r w:rsidRPr="00B92B8C">
        <w:rPr>
          <w:rFonts w:ascii="Palatino Linotype" w:hAnsi="Palatino Linotype" w:cstheme="minorHAnsi"/>
          <w:sz w:val="20"/>
          <w:szCs w:val="20"/>
        </w:rPr>
        <w:fldChar w:fldCharType="end"/>
      </w:r>
      <w:r w:rsidRPr="00B92B8C">
        <w:rPr>
          <w:rFonts w:ascii="Palatino Linotype" w:hAnsi="Palatino Linotype" w:cstheme="minorHAnsi"/>
          <w:sz w:val="20"/>
          <w:szCs w:val="20"/>
        </w:rPr>
        <w:t xml:space="preserve">, world wide web </w:t>
      </w:r>
      <w:r w:rsidRPr="00B92B8C">
        <w:rPr>
          <w:rFonts w:ascii="Palatino Linotype" w:hAnsi="Palatino Linotype" w:cstheme="minorHAnsi"/>
          <w:sz w:val="20"/>
          <w:szCs w:val="20"/>
        </w:rPr>
        <w:fldChar w:fldCharType="begin" w:fldLock="1"/>
      </w:r>
      <w:r w:rsidRPr="00B92B8C">
        <w:rPr>
          <w:rFonts w:ascii="Palatino Linotype" w:hAnsi="Palatino Linotype" w:cstheme="minorHAnsi"/>
          <w:sz w:val="20"/>
          <w:szCs w:val="20"/>
        </w:rPr>
        <w:instrText>ADDIN CSL_CITATION {"citationItems":[{"id":"ITEM-1","itemData":{"URL":"http://siwak.kemenag.go.id/","accessed":{"date-parts":[["2018","12","21"]]},"author":[{"dropping-particle":"","family":"Kemenag","given":"","non-dropping-particle":"","parse-names":false,"suffix":""}],"container-title":"Sistem Informasi Wakaf","id":"ITEM-1","issued":{"date-parts":[["2018"]]},"title":"Data Tanah Wakaf","type":"webpage"},"uris":["http://www.mendeley.com/documents/?uuid=c35c43a2-b44b-4d77-9424-d489566a2cd8"]}],"mendeley":{"formattedCitation":"(Kemenag, 2018)","plainTextFormattedCitation":"(Kemenag, 2018)","previouslyFormattedCitation":"(Kemenag, 2018)"},"properties":{"noteIndex":0},"schema":"https://github.com/citation-style-language/schema/raw/master/csl-citation.json"}</w:instrText>
      </w:r>
      <w:r w:rsidRPr="00B92B8C">
        <w:rPr>
          <w:rFonts w:ascii="Palatino Linotype" w:hAnsi="Palatino Linotype" w:cstheme="minorHAnsi"/>
          <w:sz w:val="20"/>
          <w:szCs w:val="20"/>
        </w:rPr>
        <w:fldChar w:fldCharType="separate"/>
      </w:r>
      <w:r w:rsidRPr="00B92B8C">
        <w:rPr>
          <w:rFonts w:ascii="Palatino Linotype" w:hAnsi="Palatino Linotype" w:cstheme="minorHAnsi"/>
          <w:noProof/>
          <w:sz w:val="20"/>
          <w:szCs w:val="20"/>
        </w:rPr>
        <w:t>(Kemenag, 2018)</w:t>
      </w:r>
      <w:r w:rsidRPr="00B92B8C">
        <w:rPr>
          <w:rFonts w:ascii="Palatino Linotype" w:hAnsi="Palatino Linotype" w:cstheme="minorHAnsi"/>
          <w:sz w:val="20"/>
          <w:szCs w:val="20"/>
        </w:rPr>
        <w:fldChar w:fldCharType="end"/>
      </w:r>
      <w:r w:rsidRPr="00B92B8C">
        <w:rPr>
          <w:rFonts w:ascii="Palatino Linotype" w:hAnsi="Palatino Linotype" w:cstheme="minorHAnsi"/>
          <w:sz w:val="20"/>
          <w:szCs w:val="20"/>
        </w:rPr>
        <w:t xml:space="preserve">, law </w:t>
      </w:r>
      <w:r w:rsidRPr="00B92B8C">
        <w:rPr>
          <w:rFonts w:ascii="Palatino Linotype" w:hAnsi="Palatino Linotype" w:cstheme="minorHAnsi"/>
          <w:sz w:val="20"/>
          <w:szCs w:val="20"/>
        </w:rPr>
        <w:fldChar w:fldCharType="begin" w:fldLock="1"/>
      </w:r>
      <w:r w:rsidR="00625E3D">
        <w:rPr>
          <w:rFonts w:ascii="Palatino Linotype" w:hAnsi="Palatino Linotype" w:cstheme="minorHAnsi"/>
          <w:sz w:val="20"/>
          <w:szCs w:val="20"/>
        </w:rPr>
        <w:instrText>ADDIN CSL_CITATION {"citationItems":[{"id":"ITEM-1","itemData":{"abstract":"Mycotoxins are small (MW approximately 700), toxic chemical products formed as secondary metabolites by a few fungal species that readily colonise crops and contaminate them with toxins in the field or after harvest. Ochratoxins and Aflatoxins are mycotoxins of major significance and hence there has been significant research on broad range of analytical and detection techniques that could be useful and practical. Due to the variety of structures of these toxins, it is impossible to use one standard technique for analysis and/or detection. Practical requirements for high-sensitivity analysis and the need for a specialist laboratory setting create challenges for routine analysis. Several existing analytical techniques, which offer flexible and broad-based methods of analysis and in some cases detection, have been discussed in this manuscript. There are a number of methods used, of which many are lab-based, but to our knowledge there seems to be no single technique that stands out above the rest, although analytical liquid chromatography, commonly linked with mass spectroscopy is likely to be popular. This review manuscript discusses (a) sample pre-treatment methods such as liquid-liquid extraction (LLE), supercritical fluid extraction (SFE), solid phase extraction (SPE), (b) separation methods such as (TLC), high performance liquid chromatography (HPLC), gas chromatography (GC), and capillary electrophoresis (CE) and (c) others such as ELISA. Further currents trends, advantages and disadvantages and future prospects of these methods have been discussed.","author":[{"dropping-particle":"","family":"Republik Indonesia","given":"","non-dropping-particle":"","parse-names":false,"suffix":""}],"id":"ITEM-1","issue":"1","issued":{"date-parts":[["2014"]]},"page":"1-5","title":"Undang – Undang Republik Indonesia No. 33 Tahun 2014 tentang Jaminan Produk Halal","type":"legislation"},"uris":["http://www.mendeley.com/documents/?uuid=04b24a1a-ba24-4e5a-ac3f-3b14aab47110"]}],"mendeley":{"formattedCitation":"(Republik Indonesia, 2014)","plainTextFormattedCitation":"(Republik Indonesia, 2014)","previouslyFormattedCitation":"(Republik Indonesia, 2014)"},"properties":{"noteIndex":0},"schema":"https://github.com/citation-style-language/schema/raw/master/csl-citation.json"}</w:instrText>
      </w:r>
      <w:r w:rsidRPr="00B92B8C">
        <w:rPr>
          <w:rFonts w:ascii="Palatino Linotype" w:hAnsi="Palatino Linotype" w:cstheme="minorHAnsi"/>
          <w:sz w:val="20"/>
          <w:szCs w:val="20"/>
        </w:rPr>
        <w:fldChar w:fldCharType="separate"/>
      </w:r>
      <w:r w:rsidRPr="00B92B8C">
        <w:rPr>
          <w:rFonts w:ascii="Palatino Linotype" w:hAnsi="Palatino Linotype" w:cstheme="minorHAnsi"/>
          <w:noProof/>
          <w:sz w:val="20"/>
          <w:szCs w:val="20"/>
        </w:rPr>
        <w:t>(Republik Indonesia, 2014)</w:t>
      </w:r>
      <w:r w:rsidRPr="00B92B8C">
        <w:rPr>
          <w:rFonts w:ascii="Palatino Linotype" w:hAnsi="Palatino Linotype" w:cstheme="minorHAnsi"/>
          <w:sz w:val="20"/>
          <w:szCs w:val="20"/>
        </w:rPr>
        <w:fldChar w:fldCharType="end"/>
      </w:r>
      <w:r w:rsidRPr="00B92B8C">
        <w:rPr>
          <w:rFonts w:ascii="Palatino Linotype" w:hAnsi="Palatino Linotype" w:cstheme="minorHAnsi"/>
          <w:sz w:val="20"/>
          <w:szCs w:val="20"/>
        </w:rPr>
        <w:t xml:space="preserve">, newspaper </w:t>
      </w:r>
      <w:r w:rsidRPr="00B92B8C">
        <w:rPr>
          <w:rStyle w:val="FootnoteReference"/>
          <w:rFonts w:ascii="Palatino Linotype" w:hAnsi="Palatino Linotype"/>
          <w:lang w:val="en-GB"/>
        </w:rPr>
        <w:fldChar w:fldCharType="begin" w:fldLock="1"/>
      </w:r>
      <w:r w:rsidRPr="00B92B8C">
        <w:rPr>
          <w:rFonts w:ascii="Palatino Linotype" w:hAnsi="Palatino Linotype"/>
          <w:lang w:val="en-GB"/>
        </w:rPr>
        <w:instrText>ADDIN CSL_CITATION {"citationItems":[{"id":"ITEM-1","itemData":{"author":[{"dropping-particle":"","family":"Rosidi","given":"Iman","non-dropping-particle":"","parse-names":false,"suffix":""}],"container-title":"Okezone.com","id":"ITEM-1","issued":{"date-parts":[["2011","11","7"]]},"publisher-place":"Jakarta","title":"Haki Dilanggar, Daya Saing Indonesia Turun","type":"article-newspaper"},"uris":["http://www.mendeley.com/documents/?uuid=8a275090-9964-41e0-ad60-3132e5720acd"]}],"mendeley":{"formattedCitation":"(Rosidi, 2011)","plainTextFormattedCitation":"(Rosidi, 2011)","previouslyFormattedCitation":"(Rosidi, 2011)"},"properties":{"noteIndex":0},"schema":"https://github.com/citation-style-language/schema/raw/master/csl-citation.json"}</w:instrText>
      </w:r>
      <w:r w:rsidRPr="00B92B8C">
        <w:rPr>
          <w:rStyle w:val="FootnoteReference"/>
          <w:rFonts w:ascii="Palatino Linotype" w:hAnsi="Palatino Linotype"/>
          <w:lang w:val="en-GB"/>
        </w:rPr>
        <w:fldChar w:fldCharType="separate"/>
      </w:r>
      <w:r w:rsidRPr="00B92B8C">
        <w:rPr>
          <w:rFonts w:ascii="Palatino Linotype" w:hAnsi="Palatino Linotype" w:cstheme="minorHAnsi"/>
          <w:noProof/>
          <w:sz w:val="20"/>
          <w:szCs w:val="20"/>
        </w:rPr>
        <w:t>(Rosidi, 2011</w:t>
      </w:r>
      <w:r w:rsidRPr="00B92B8C">
        <w:rPr>
          <w:rFonts w:ascii="Palatino Linotype" w:hAnsi="Palatino Linotype"/>
          <w:bCs/>
          <w:noProof/>
        </w:rPr>
        <w:t>)</w:t>
      </w:r>
      <w:r w:rsidRPr="00B92B8C">
        <w:rPr>
          <w:rStyle w:val="FootnoteReference"/>
          <w:rFonts w:ascii="Palatino Linotype" w:hAnsi="Palatino Linotype"/>
          <w:lang w:val="en-GB"/>
        </w:rPr>
        <w:fldChar w:fldCharType="end"/>
      </w:r>
      <w:r w:rsidRPr="00B92B8C">
        <w:rPr>
          <w:rFonts w:ascii="Palatino Linotype" w:hAnsi="Palatino Linotype" w:cstheme="minorHAnsi"/>
          <w:sz w:val="20"/>
          <w:szCs w:val="20"/>
        </w:rPr>
        <w:t xml:space="preserve">, thesis </w:t>
      </w:r>
      <w:r w:rsidRPr="00B92B8C">
        <w:rPr>
          <w:rFonts w:ascii="Palatino Linotype" w:hAnsi="Palatino Linotype" w:cstheme="minorHAnsi"/>
          <w:sz w:val="20"/>
          <w:szCs w:val="20"/>
        </w:rPr>
        <w:fldChar w:fldCharType="begin" w:fldLock="1"/>
      </w:r>
      <w:r w:rsidRPr="00B92B8C">
        <w:rPr>
          <w:rFonts w:ascii="Palatino Linotype" w:hAnsi="Palatino Linotype" w:cstheme="minorHAnsi"/>
          <w:sz w:val="20"/>
          <w:szCs w:val="20"/>
        </w:rPr>
        <w:instrText>ADDIN CSL_CITATION {"citationItems":[{"id":"ITEM-1","itemData":{"author":[{"dropping-particle":"","family":"Oktavesia","given":"Putri Detri","non-dropping-particle":"","parse-names":false,"suffix":""}],"id":"ITEM-1","issued":{"date-parts":[["2016"]]},"number-of-pages":"58-92","publisher":"Universitas Islam Indonesia","title":"Implementasi Pembatasan dan Pengecualian Hak Cipta Dalam Bidang Karya Tulis Ilmiah Yang Dipublikasikan","type":"thesis"},"uris":["http://www.mendeley.com/documents/?uuid=52a33052-8f5b-414f-b4f5-2d779e87b5f9"]}],"mendeley":{"formattedCitation":"(Oktavesia, 2016)","plainTextFormattedCitation":"(Oktavesia, 2016)","previouslyFormattedCitation":"(Oktavesia, 2016)"},"properties":{"noteIndex":0},"schema":"https://github.com/citation-style-language/schema/raw/master/csl-citation.json"}</w:instrText>
      </w:r>
      <w:r w:rsidRPr="00B92B8C">
        <w:rPr>
          <w:rFonts w:ascii="Palatino Linotype" w:hAnsi="Palatino Linotype" w:cstheme="minorHAnsi"/>
          <w:sz w:val="20"/>
          <w:szCs w:val="20"/>
        </w:rPr>
        <w:fldChar w:fldCharType="separate"/>
      </w:r>
      <w:r w:rsidRPr="00B92B8C">
        <w:rPr>
          <w:rFonts w:ascii="Palatino Linotype" w:hAnsi="Palatino Linotype" w:cstheme="minorHAnsi"/>
          <w:noProof/>
          <w:sz w:val="20"/>
          <w:szCs w:val="20"/>
        </w:rPr>
        <w:t>(Oktavesia, 2016)</w:t>
      </w:r>
      <w:r w:rsidRPr="00B92B8C">
        <w:rPr>
          <w:rFonts w:ascii="Palatino Linotype" w:hAnsi="Palatino Linotype" w:cstheme="minorHAnsi"/>
          <w:sz w:val="20"/>
          <w:szCs w:val="20"/>
        </w:rPr>
        <w:fldChar w:fldCharType="end"/>
      </w:r>
      <w:r w:rsidRPr="00B92B8C">
        <w:rPr>
          <w:rFonts w:ascii="Palatino Linotype" w:hAnsi="Palatino Linotype" w:cstheme="minorHAnsi"/>
          <w:sz w:val="20"/>
          <w:szCs w:val="20"/>
        </w:rPr>
        <w:t xml:space="preserve"> and report </w:t>
      </w:r>
      <w:r w:rsidRPr="00B92B8C">
        <w:rPr>
          <w:rFonts w:ascii="Palatino Linotype" w:hAnsi="Palatino Linotype" w:cstheme="minorHAnsi"/>
          <w:sz w:val="20"/>
          <w:szCs w:val="20"/>
        </w:rPr>
        <w:fldChar w:fldCharType="begin" w:fldLock="1"/>
      </w:r>
      <w:r w:rsidRPr="00B92B8C">
        <w:rPr>
          <w:rFonts w:ascii="Palatino Linotype" w:hAnsi="Palatino Linotype" w:cstheme="minorHAnsi"/>
          <w:sz w:val="20"/>
          <w:szCs w:val="20"/>
        </w:rPr>
        <w:instrText>ADDIN CSL_CITATION {"citationItems":[{"id":"ITEM-1","itemData":{"ISBN":"978-92-5-105858-9","author":[{"dropping-particle":"","family":"Muro","given":"Pasquale","non-dropping-particle":"De","parse-names":false,"suffix":""},{"dropping-particle":"","family":"Burchi","given":"Francesco","non-dropping-particle":"","parse-names":false,"suffix":""}],"container-title":"Food and Agriculture Organization of the United Nations","id":"ITEM-1","issued":{"date-parts":[["2007"]]},"number-of-pages":"1-68","title":"Education for Rural People and Food Security","type":"report"},"uris":["http://www.mendeley.com/documents/?uuid=fa201e23-7d01-4d57-aac2-dabb089fddd7"]}],"mendeley":{"formattedCitation":"(De Muro &amp; Burchi, 2007)","plainTextFormattedCitation":"(De Muro &amp; Burchi, 2007)","previouslyFormattedCitation":"(De Muro &amp; Burchi, 2007)"},"properties":{"noteIndex":0},"schema":"https://github.com/citation-style-language/schema/raw/master/csl-citation.json"}</w:instrText>
      </w:r>
      <w:r w:rsidRPr="00B92B8C">
        <w:rPr>
          <w:rFonts w:ascii="Palatino Linotype" w:hAnsi="Palatino Linotype" w:cstheme="minorHAnsi"/>
          <w:sz w:val="20"/>
          <w:szCs w:val="20"/>
        </w:rPr>
        <w:fldChar w:fldCharType="separate"/>
      </w:r>
      <w:r w:rsidRPr="00B92B8C">
        <w:rPr>
          <w:rFonts w:ascii="Palatino Linotype" w:hAnsi="Palatino Linotype" w:cstheme="minorHAnsi"/>
          <w:noProof/>
          <w:sz w:val="20"/>
          <w:szCs w:val="20"/>
        </w:rPr>
        <w:t>(De Muro &amp; Burchi, 2007)</w:t>
      </w:r>
      <w:r w:rsidRPr="00B92B8C">
        <w:rPr>
          <w:rFonts w:ascii="Palatino Linotype" w:hAnsi="Palatino Linotype" w:cstheme="minorHAnsi"/>
          <w:sz w:val="20"/>
          <w:szCs w:val="20"/>
        </w:rPr>
        <w:fldChar w:fldCharType="end"/>
      </w:r>
      <w:r w:rsidRPr="00B92B8C">
        <w:rPr>
          <w:rFonts w:ascii="Palatino Linotype" w:hAnsi="Palatino Linotype" w:cstheme="minorHAnsi"/>
          <w:sz w:val="20"/>
          <w:szCs w:val="20"/>
        </w:rPr>
        <w:t>.</w:t>
      </w:r>
    </w:p>
    <w:p w14:paraId="3C5A9C3A" w14:textId="75FEE664" w:rsidR="00DE6DFE" w:rsidRPr="00D0482F" w:rsidRDefault="00D0482F" w:rsidP="00D0482F">
      <w:pPr>
        <w:pStyle w:val="Heading1"/>
        <w:numPr>
          <w:ilvl w:val="0"/>
          <w:numId w:val="2"/>
        </w:numPr>
        <w:spacing w:before="240" w:after="120" w:line="240" w:lineRule="auto"/>
        <w:ind w:left="284" w:hanging="284"/>
        <w:rPr>
          <w:rFonts w:ascii="Palatino Linotype" w:hAnsi="Palatino Linotype" w:cstheme="minorHAnsi"/>
          <w:sz w:val="28"/>
          <w:szCs w:val="28"/>
          <w:lang w:val="en-ID"/>
        </w:rPr>
      </w:pPr>
      <w:r w:rsidRPr="00D0482F">
        <w:rPr>
          <w:rFonts w:ascii="Palatino Linotype" w:hAnsi="Palatino Linotype" w:cstheme="minorHAnsi"/>
          <w:sz w:val="28"/>
          <w:szCs w:val="28"/>
          <w:lang w:val="en-ID"/>
        </w:rPr>
        <w:t>METHOD</w:t>
      </w:r>
    </w:p>
    <w:p w14:paraId="2B08D4AA" w14:textId="653F75D1" w:rsidR="00C218E3" w:rsidRPr="00D0482F" w:rsidRDefault="00E61AD7" w:rsidP="00E61AD7">
      <w:pPr>
        <w:pStyle w:val="NormalWeb"/>
        <w:spacing w:before="0" w:beforeAutospacing="0" w:after="120" w:afterAutospacing="0" w:line="300" w:lineRule="auto"/>
        <w:jc w:val="both"/>
        <w:rPr>
          <w:rFonts w:ascii="Palatino Linotype" w:hAnsi="Palatino Linotype" w:cstheme="minorHAnsi"/>
          <w:bCs/>
          <w:sz w:val="20"/>
          <w:szCs w:val="20"/>
        </w:rPr>
      </w:pPr>
      <w:r w:rsidRPr="00E61AD7">
        <w:rPr>
          <w:rFonts w:ascii="Palatino Linotype" w:hAnsi="Palatino Linotype" w:cstheme="minorHAnsi"/>
          <w:sz w:val="20"/>
          <w:szCs w:val="20"/>
        </w:rPr>
        <w:t>The method is optional for original research articles. This method is written in descriptive and should provide a statement regarding the methodology of the research. This method is as much as possible give an idea to the reader.</w:t>
      </w:r>
    </w:p>
    <w:p w14:paraId="1CE6A72B" w14:textId="493CE28F" w:rsidR="00D016F4" w:rsidRPr="00D0482F" w:rsidRDefault="00D0482F" w:rsidP="00D0482F">
      <w:pPr>
        <w:pStyle w:val="Heading1"/>
        <w:numPr>
          <w:ilvl w:val="0"/>
          <w:numId w:val="2"/>
        </w:numPr>
        <w:spacing w:before="240" w:after="120" w:line="240" w:lineRule="auto"/>
        <w:ind w:left="284" w:hanging="284"/>
        <w:rPr>
          <w:rFonts w:ascii="Palatino Linotype" w:hAnsi="Palatino Linotype" w:cstheme="minorHAnsi"/>
          <w:sz w:val="28"/>
          <w:szCs w:val="28"/>
          <w:lang w:val="en-ID"/>
        </w:rPr>
      </w:pPr>
      <w:r w:rsidRPr="00D0482F">
        <w:rPr>
          <w:rFonts w:ascii="Palatino Linotype" w:hAnsi="Palatino Linotype" w:cstheme="minorHAnsi"/>
          <w:sz w:val="28"/>
          <w:szCs w:val="28"/>
          <w:lang w:val="en-ID"/>
        </w:rPr>
        <w:lastRenderedPageBreak/>
        <w:t>RESULT AND DISCUSSION</w:t>
      </w:r>
    </w:p>
    <w:p w14:paraId="28656512" w14:textId="265075AA" w:rsidR="006A714F" w:rsidRPr="00D0482F" w:rsidRDefault="00B92B8C" w:rsidP="00C464A5">
      <w:pPr>
        <w:pStyle w:val="Heading2"/>
        <w:numPr>
          <w:ilvl w:val="1"/>
          <w:numId w:val="2"/>
        </w:numPr>
        <w:spacing w:before="120" w:after="120" w:line="240" w:lineRule="auto"/>
        <w:ind w:left="567" w:hanging="567"/>
        <w:contextualSpacing w:val="0"/>
        <w:rPr>
          <w:rFonts w:ascii="Palatino Linotype" w:hAnsi="Palatino Linotype" w:cstheme="minorHAnsi"/>
          <w:sz w:val="28"/>
          <w:szCs w:val="28"/>
        </w:rPr>
      </w:pPr>
      <w:r>
        <w:rPr>
          <w:rFonts w:ascii="Palatino Linotype" w:hAnsi="Palatino Linotype" w:cstheme="minorHAnsi"/>
          <w:sz w:val="28"/>
          <w:szCs w:val="28"/>
        </w:rPr>
        <w:t>Sub-chapter</w:t>
      </w:r>
    </w:p>
    <w:p w14:paraId="3EE0A165" w14:textId="18100E74" w:rsidR="006A714F" w:rsidRDefault="00B92B8C" w:rsidP="00D0482F">
      <w:pPr>
        <w:pStyle w:val="NormalWeb"/>
        <w:spacing w:before="0" w:beforeAutospacing="0" w:after="120" w:afterAutospacing="0" w:line="300" w:lineRule="auto"/>
        <w:jc w:val="both"/>
        <w:rPr>
          <w:rFonts w:ascii="Palatino Linotype" w:hAnsi="Palatino Linotype" w:cstheme="minorHAnsi"/>
          <w:bCs/>
          <w:sz w:val="20"/>
          <w:szCs w:val="20"/>
        </w:rPr>
      </w:pPr>
      <w:r w:rsidRPr="00B92B8C">
        <w:rPr>
          <w:rFonts w:ascii="Palatino Linotype" w:hAnsi="Palatino Linotype" w:cstheme="minorHAnsi"/>
          <w:bCs/>
          <w:sz w:val="20"/>
          <w:szCs w:val="20"/>
        </w:rPr>
        <w:t>This section is the most important section of your article. The analysis or results of the research should clear and concise. The results should summarize (scientific) findings rather than providing data in great detail. Please highlight differences between your results or findings and the previous publications by other researchers. For tables you need to sound the table.</w:t>
      </w:r>
    </w:p>
    <w:p w14:paraId="1C0A4A9E" w14:textId="77777777" w:rsidR="00B92B8C" w:rsidRPr="00B92B8C" w:rsidRDefault="00B92B8C" w:rsidP="00B92B8C">
      <w:pPr>
        <w:pStyle w:val="NormalWeb"/>
        <w:spacing w:before="0" w:beforeAutospacing="0" w:after="80" w:afterAutospacing="0" w:line="300" w:lineRule="auto"/>
        <w:jc w:val="center"/>
        <w:rPr>
          <w:rFonts w:ascii="Palatino Linotype" w:hAnsi="Palatino Linotype"/>
          <w:b/>
          <w:bCs/>
          <w:lang w:val="id-ID"/>
        </w:rPr>
      </w:pPr>
      <w:r w:rsidRPr="00B92B8C">
        <w:rPr>
          <w:rFonts w:ascii="Palatino Linotype" w:hAnsi="Palatino Linotype"/>
          <w:b/>
          <w:bCs/>
          <w:lang w:val="en-GB"/>
        </w:rPr>
        <w:t>Tab</w:t>
      </w:r>
      <w:r w:rsidRPr="00B92B8C">
        <w:rPr>
          <w:rFonts w:ascii="Palatino Linotype" w:hAnsi="Palatino Linotype"/>
          <w:b/>
          <w:bCs/>
          <w:lang w:val="id-ID"/>
        </w:rPr>
        <w:t>le 1</w:t>
      </w:r>
      <w:r w:rsidRPr="00B92B8C">
        <w:rPr>
          <w:rFonts w:ascii="Palatino Linotype" w:hAnsi="Palatino Linotype"/>
          <w:b/>
          <w:bCs/>
        </w:rPr>
        <w:t>.</w:t>
      </w:r>
      <w:r w:rsidRPr="00B92B8C">
        <w:rPr>
          <w:rFonts w:ascii="Palatino Linotype" w:hAnsi="Palatino Linotype"/>
          <w:b/>
          <w:bCs/>
          <w:lang w:val="id-ID"/>
        </w:rPr>
        <w:t xml:space="preserve"> </w:t>
      </w:r>
      <w:proofErr w:type="spellStart"/>
      <w:r w:rsidRPr="00B92B8C">
        <w:rPr>
          <w:rFonts w:ascii="Palatino Linotype" w:hAnsi="Palatino Linotype"/>
          <w:i/>
          <w:lang w:val="id-ID"/>
        </w:rPr>
        <w:t>Table’s</w:t>
      </w:r>
      <w:proofErr w:type="spellEnd"/>
      <w:r w:rsidRPr="00B92B8C">
        <w:rPr>
          <w:rFonts w:ascii="Palatino Linotype" w:hAnsi="Palatino Linotype"/>
          <w:i/>
          <w:lang w:val="id-ID"/>
        </w:rPr>
        <w:t xml:space="preserve"> </w:t>
      </w:r>
      <w:proofErr w:type="spellStart"/>
      <w:r w:rsidRPr="00B92B8C">
        <w:rPr>
          <w:rFonts w:ascii="Palatino Linotype" w:hAnsi="Palatino Linotype"/>
          <w:i/>
          <w:lang w:val="id-ID"/>
        </w:rPr>
        <w:t>title</w:t>
      </w:r>
      <w:proofErr w:type="spellEnd"/>
    </w:p>
    <w:tbl>
      <w:tblPr>
        <w:tblW w:w="4971"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860"/>
        <w:gridCol w:w="1701"/>
        <w:gridCol w:w="1134"/>
        <w:gridCol w:w="1276"/>
      </w:tblGrid>
      <w:tr w:rsidR="00B92B8C" w:rsidRPr="00B92B8C" w14:paraId="312FDBB2" w14:textId="77777777" w:rsidTr="004556E4">
        <w:trPr>
          <w:jc w:val="center"/>
        </w:trPr>
        <w:tc>
          <w:tcPr>
            <w:tcW w:w="860" w:type="dxa"/>
            <w:shd w:val="clear" w:color="auto" w:fill="D9D9D9"/>
            <w:vAlign w:val="center"/>
          </w:tcPr>
          <w:p w14:paraId="51DD5289" w14:textId="77777777" w:rsidR="00B92B8C" w:rsidRPr="00B92B8C" w:rsidRDefault="00B92B8C" w:rsidP="004556E4">
            <w:pPr>
              <w:pStyle w:val="NormalWeb"/>
              <w:spacing w:before="0" w:beforeAutospacing="0" w:after="0" w:afterAutospacing="0"/>
              <w:jc w:val="center"/>
              <w:rPr>
                <w:rFonts w:ascii="Palatino Linotype" w:hAnsi="Palatino Linotype"/>
                <w:b/>
                <w:sz w:val="20"/>
                <w:szCs w:val="20"/>
                <w:lang w:val="en-GB"/>
              </w:rPr>
            </w:pPr>
            <w:r w:rsidRPr="00B92B8C">
              <w:rPr>
                <w:rFonts w:ascii="Palatino Linotype" w:hAnsi="Palatino Linotype"/>
                <w:b/>
                <w:sz w:val="20"/>
                <w:szCs w:val="20"/>
                <w:lang w:val="en-GB"/>
              </w:rPr>
              <w:t>No</w:t>
            </w:r>
          </w:p>
        </w:tc>
        <w:tc>
          <w:tcPr>
            <w:tcW w:w="1701" w:type="dxa"/>
            <w:shd w:val="clear" w:color="auto" w:fill="D9D9D9"/>
            <w:vAlign w:val="center"/>
          </w:tcPr>
          <w:p w14:paraId="32B42205" w14:textId="77777777" w:rsidR="00B92B8C" w:rsidRPr="00B92B8C" w:rsidRDefault="00B92B8C" w:rsidP="004556E4">
            <w:pPr>
              <w:pStyle w:val="NormalWeb"/>
              <w:spacing w:before="0" w:beforeAutospacing="0" w:after="0" w:afterAutospacing="0"/>
              <w:jc w:val="center"/>
              <w:rPr>
                <w:rFonts w:ascii="Palatino Linotype" w:hAnsi="Palatino Linotype"/>
                <w:b/>
                <w:sz w:val="20"/>
                <w:szCs w:val="20"/>
                <w:lang w:val="en-GB"/>
              </w:rPr>
            </w:pPr>
            <w:r w:rsidRPr="00B92B8C">
              <w:rPr>
                <w:rFonts w:ascii="Palatino Linotype" w:hAnsi="Palatino Linotype"/>
                <w:b/>
                <w:sz w:val="20"/>
                <w:szCs w:val="20"/>
                <w:lang w:val="en-GB"/>
              </w:rPr>
              <w:t>Detail 1</w:t>
            </w:r>
          </w:p>
        </w:tc>
        <w:tc>
          <w:tcPr>
            <w:tcW w:w="1134" w:type="dxa"/>
            <w:shd w:val="clear" w:color="auto" w:fill="D9D9D9"/>
            <w:vAlign w:val="center"/>
          </w:tcPr>
          <w:p w14:paraId="4389E1E6" w14:textId="77777777" w:rsidR="00B92B8C" w:rsidRPr="00B92B8C" w:rsidRDefault="00B92B8C" w:rsidP="004556E4">
            <w:pPr>
              <w:pStyle w:val="NormalWeb"/>
              <w:spacing w:before="0" w:beforeAutospacing="0" w:after="0" w:afterAutospacing="0"/>
              <w:jc w:val="center"/>
              <w:rPr>
                <w:rFonts w:ascii="Palatino Linotype" w:hAnsi="Palatino Linotype"/>
                <w:b/>
                <w:sz w:val="20"/>
                <w:szCs w:val="20"/>
                <w:lang w:val="en-GB"/>
              </w:rPr>
            </w:pPr>
            <w:r w:rsidRPr="00B92B8C">
              <w:rPr>
                <w:rFonts w:ascii="Palatino Linotype" w:hAnsi="Palatino Linotype"/>
                <w:b/>
                <w:sz w:val="20"/>
                <w:szCs w:val="20"/>
                <w:lang w:val="en-GB"/>
              </w:rPr>
              <w:t>Detail 2</w:t>
            </w:r>
          </w:p>
        </w:tc>
        <w:tc>
          <w:tcPr>
            <w:tcW w:w="1276" w:type="dxa"/>
            <w:shd w:val="clear" w:color="auto" w:fill="D9D9D9"/>
            <w:vAlign w:val="center"/>
          </w:tcPr>
          <w:p w14:paraId="1BAC045B" w14:textId="77777777" w:rsidR="00B92B8C" w:rsidRPr="00B92B8C" w:rsidRDefault="00B92B8C" w:rsidP="004556E4">
            <w:pPr>
              <w:pStyle w:val="NormalWeb"/>
              <w:spacing w:before="0" w:beforeAutospacing="0" w:after="0" w:afterAutospacing="0"/>
              <w:jc w:val="center"/>
              <w:rPr>
                <w:rFonts w:ascii="Palatino Linotype" w:hAnsi="Palatino Linotype"/>
                <w:b/>
                <w:sz w:val="20"/>
                <w:szCs w:val="20"/>
                <w:lang w:val="id-ID"/>
              </w:rPr>
            </w:pPr>
            <w:r w:rsidRPr="00B92B8C">
              <w:rPr>
                <w:rFonts w:ascii="Palatino Linotype" w:hAnsi="Palatino Linotype"/>
                <w:b/>
                <w:sz w:val="20"/>
                <w:szCs w:val="20"/>
                <w:lang w:val="en-GB"/>
              </w:rPr>
              <w:t>Etc.</w:t>
            </w:r>
          </w:p>
        </w:tc>
      </w:tr>
      <w:tr w:rsidR="00B92B8C" w:rsidRPr="00B92B8C" w14:paraId="34EEEB6A" w14:textId="77777777" w:rsidTr="004556E4">
        <w:trPr>
          <w:jc w:val="center"/>
        </w:trPr>
        <w:tc>
          <w:tcPr>
            <w:tcW w:w="860" w:type="dxa"/>
            <w:shd w:val="clear" w:color="auto" w:fill="auto"/>
            <w:vAlign w:val="center"/>
          </w:tcPr>
          <w:p w14:paraId="140BFDD4" w14:textId="77777777" w:rsidR="00B92B8C" w:rsidRPr="00B92B8C" w:rsidRDefault="00B92B8C" w:rsidP="004556E4">
            <w:pPr>
              <w:pStyle w:val="NormalWeb"/>
              <w:ind w:firstLine="720"/>
              <w:jc w:val="both"/>
              <w:rPr>
                <w:rFonts w:ascii="Palatino Linotype" w:hAnsi="Palatino Linotype"/>
                <w:sz w:val="20"/>
                <w:szCs w:val="20"/>
                <w:lang w:val="en-GB"/>
              </w:rPr>
            </w:pPr>
          </w:p>
        </w:tc>
        <w:tc>
          <w:tcPr>
            <w:tcW w:w="1701" w:type="dxa"/>
            <w:shd w:val="clear" w:color="auto" w:fill="auto"/>
            <w:vAlign w:val="center"/>
          </w:tcPr>
          <w:p w14:paraId="2B157067" w14:textId="77777777" w:rsidR="00B92B8C" w:rsidRPr="00B92B8C" w:rsidRDefault="00B92B8C" w:rsidP="004556E4">
            <w:pPr>
              <w:pStyle w:val="NormalWeb"/>
              <w:ind w:firstLine="720"/>
              <w:jc w:val="both"/>
              <w:rPr>
                <w:rFonts w:ascii="Palatino Linotype" w:hAnsi="Palatino Linotype"/>
                <w:sz w:val="20"/>
                <w:szCs w:val="20"/>
                <w:lang w:val="en-GB"/>
              </w:rPr>
            </w:pPr>
          </w:p>
        </w:tc>
        <w:tc>
          <w:tcPr>
            <w:tcW w:w="1134" w:type="dxa"/>
            <w:shd w:val="clear" w:color="auto" w:fill="auto"/>
            <w:vAlign w:val="center"/>
          </w:tcPr>
          <w:p w14:paraId="7085F6B5" w14:textId="77777777" w:rsidR="00B92B8C" w:rsidRPr="00B92B8C" w:rsidRDefault="00B92B8C" w:rsidP="004556E4">
            <w:pPr>
              <w:pStyle w:val="NormalWeb"/>
              <w:ind w:firstLine="720"/>
              <w:jc w:val="both"/>
              <w:rPr>
                <w:rFonts w:ascii="Palatino Linotype" w:hAnsi="Palatino Linotype"/>
                <w:sz w:val="20"/>
                <w:szCs w:val="20"/>
                <w:lang w:val="en-GB"/>
              </w:rPr>
            </w:pPr>
          </w:p>
        </w:tc>
        <w:tc>
          <w:tcPr>
            <w:tcW w:w="1276" w:type="dxa"/>
            <w:shd w:val="clear" w:color="auto" w:fill="auto"/>
            <w:vAlign w:val="center"/>
          </w:tcPr>
          <w:p w14:paraId="5E566F0B" w14:textId="77777777" w:rsidR="00B92B8C" w:rsidRPr="00B92B8C" w:rsidRDefault="00B92B8C" w:rsidP="004556E4">
            <w:pPr>
              <w:pStyle w:val="NormalWeb"/>
              <w:ind w:firstLine="720"/>
              <w:jc w:val="both"/>
              <w:rPr>
                <w:rFonts w:ascii="Palatino Linotype" w:hAnsi="Palatino Linotype"/>
                <w:sz w:val="20"/>
                <w:szCs w:val="20"/>
                <w:lang w:val="en-GB"/>
              </w:rPr>
            </w:pPr>
          </w:p>
        </w:tc>
      </w:tr>
      <w:tr w:rsidR="00B92B8C" w:rsidRPr="00B92B8C" w14:paraId="27C40683" w14:textId="77777777" w:rsidTr="004556E4">
        <w:trPr>
          <w:jc w:val="center"/>
        </w:trPr>
        <w:tc>
          <w:tcPr>
            <w:tcW w:w="860" w:type="dxa"/>
            <w:shd w:val="clear" w:color="auto" w:fill="auto"/>
            <w:vAlign w:val="center"/>
          </w:tcPr>
          <w:p w14:paraId="4CCA02FF" w14:textId="77777777" w:rsidR="00B92B8C" w:rsidRPr="00B92B8C" w:rsidRDefault="00B92B8C" w:rsidP="004556E4">
            <w:pPr>
              <w:pStyle w:val="NormalWeb"/>
              <w:ind w:firstLine="720"/>
              <w:jc w:val="both"/>
              <w:rPr>
                <w:rFonts w:ascii="Palatino Linotype" w:hAnsi="Palatino Linotype"/>
                <w:sz w:val="20"/>
                <w:szCs w:val="20"/>
                <w:lang w:val="en-GB"/>
              </w:rPr>
            </w:pPr>
          </w:p>
        </w:tc>
        <w:tc>
          <w:tcPr>
            <w:tcW w:w="1701" w:type="dxa"/>
            <w:shd w:val="clear" w:color="auto" w:fill="auto"/>
            <w:vAlign w:val="center"/>
          </w:tcPr>
          <w:p w14:paraId="7CE1C108" w14:textId="77777777" w:rsidR="00B92B8C" w:rsidRPr="00B92B8C" w:rsidRDefault="00B92B8C" w:rsidP="004556E4">
            <w:pPr>
              <w:pStyle w:val="NormalWeb"/>
              <w:ind w:firstLine="720"/>
              <w:jc w:val="both"/>
              <w:rPr>
                <w:rFonts w:ascii="Palatino Linotype" w:hAnsi="Palatino Linotype"/>
                <w:sz w:val="20"/>
                <w:szCs w:val="20"/>
                <w:lang w:val="en-GB"/>
              </w:rPr>
            </w:pPr>
          </w:p>
        </w:tc>
        <w:tc>
          <w:tcPr>
            <w:tcW w:w="1134" w:type="dxa"/>
            <w:shd w:val="clear" w:color="auto" w:fill="auto"/>
            <w:vAlign w:val="center"/>
          </w:tcPr>
          <w:p w14:paraId="7BB74C49" w14:textId="77777777" w:rsidR="00B92B8C" w:rsidRPr="00B92B8C" w:rsidRDefault="00B92B8C" w:rsidP="004556E4">
            <w:pPr>
              <w:pStyle w:val="NormalWeb"/>
              <w:ind w:firstLine="720"/>
              <w:jc w:val="both"/>
              <w:rPr>
                <w:rFonts w:ascii="Palatino Linotype" w:hAnsi="Palatino Linotype"/>
                <w:sz w:val="20"/>
                <w:szCs w:val="20"/>
                <w:lang w:val="en-GB"/>
              </w:rPr>
            </w:pPr>
          </w:p>
        </w:tc>
        <w:tc>
          <w:tcPr>
            <w:tcW w:w="1276" w:type="dxa"/>
            <w:shd w:val="clear" w:color="auto" w:fill="auto"/>
            <w:vAlign w:val="center"/>
          </w:tcPr>
          <w:p w14:paraId="41F67A71" w14:textId="77777777" w:rsidR="00B92B8C" w:rsidRPr="00B92B8C" w:rsidRDefault="00B92B8C" w:rsidP="004556E4">
            <w:pPr>
              <w:pStyle w:val="NormalWeb"/>
              <w:ind w:firstLine="720"/>
              <w:jc w:val="both"/>
              <w:rPr>
                <w:rFonts w:ascii="Palatino Linotype" w:hAnsi="Palatino Linotype"/>
                <w:sz w:val="20"/>
                <w:szCs w:val="20"/>
                <w:lang w:val="en-GB"/>
              </w:rPr>
            </w:pPr>
          </w:p>
        </w:tc>
      </w:tr>
      <w:tr w:rsidR="00B92B8C" w:rsidRPr="00B92B8C" w14:paraId="6FF93387" w14:textId="77777777" w:rsidTr="004556E4">
        <w:trPr>
          <w:jc w:val="center"/>
        </w:trPr>
        <w:tc>
          <w:tcPr>
            <w:tcW w:w="860" w:type="dxa"/>
            <w:shd w:val="clear" w:color="auto" w:fill="auto"/>
            <w:vAlign w:val="center"/>
          </w:tcPr>
          <w:p w14:paraId="263A91AE" w14:textId="77777777" w:rsidR="00B92B8C" w:rsidRPr="00B92B8C" w:rsidRDefault="00B92B8C" w:rsidP="004556E4">
            <w:pPr>
              <w:pStyle w:val="NormalWeb"/>
              <w:ind w:firstLine="720"/>
              <w:jc w:val="both"/>
              <w:rPr>
                <w:rFonts w:ascii="Palatino Linotype" w:hAnsi="Palatino Linotype"/>
                <w:sz w:val="20"/>
                <w:szCs w:val="20"/>
                <w:lang w:val="en-GB"/>
              </w:rPr>
            </w:pPr>
          </w:p>
        </w:tc>
        <w:tc>
          <w:tcPr>
            <w:tcW w:w="1701" w:type="dxa"/>
            <w:shd w:val="clear" w:color="auto" w:fill="auto"/>
            <w:vAlign w:val="center"/>
          </w:tcPr>
          <w:p w14:paraId="2FF37BA1" w14:textId="77777777" w:rsidR="00B92B8C" w:rsidRPr="00B92B8C" w:rsidRDefault="00B92B8C" w:rsidP="004556E4">
            <w:pPr>
              <w:pStyle w:val="NormalWeb"/>
              <w:ind w:firstLine="720"/>
              <w:jc w:val="both"/>
              <w:rPr>
                <w:rFonts w:ascii="Palatino Linotype" w:hAnsi="Palatino Linotype"/>
                <w:sz w:val="20"/>
                <w:szCs w:val="20"/>
                <w:lang w:val="en-GB"/>
              </w:rPr>
            </w:pPr>
          </w:p>
        </w:tc>
        <w:tc>
          <w:tcPr>
            <w:tcW w:w="1134" w:type="dxa"/>
            <w:shd w:val="clear" w:color="auto" w:fill="auto"/>
            <w:vAlign w:val="center"/>
          </w:tcPr>
          <w:p w14:paraId="2ADAAAE7" w14:textId="77777777" w:rsidR="00B92B8C" w:rsidRPr="00B92B8C" w:rsidRDefault="00B92B8C" w:rsidP="004556E4">
            <w:pPr>
              <w:pStyle w:val="NormalWeb"/>
              <w:ind w:firstLine="720"/>
              <w:jc w:val="both"/>
              <w:rPr>
                <w:rFonts w:ascii="Palatino Linotype" w:hAnsi="Palatino Linotype"/>
                <w:sz w:val="20"/>
                <w:szCs w:val="20"/>
                <w:lang w:val="en-GB"/>
              </w:rPr>
            </w:pPr>
          </w:p>
        </w:tc>
        <w:tc>
          <w:tcPr>
            <w:tcW w:w="1276" w:type="dxa"/>
            <w:shd w:val="clear" w:color="auto" w:fill="auto"/>
            <w:vAlign w:val="center"/>
          </w:tcPr>
          <w:p w14:paraId="21DB2A79" w14:textId="77777777" w:rsidR="00B92B8C" w:rsidRPr="00B92B8C" w:rsidRDefault="00B92B8C" w:rsidP="004556E4">
            <w:pPr>
              <w:pStyle w:val="NormalWeb"/>
              <w:ind w:firstLine="720"/>
              <w:jc w:val="both"/>
              <w:rPr>
                <w:rFonts w:ascii="Palatino Linotype" w:hAnsi="Palatino Linotype"/>
                <w:sz w:val="20"/>
                <w:szCs w:val="20"/>
                <w:lang w:val="en-GB"/>
              </w:rPr>
            </w:pPr>
          </w:p>
        </w:tc>
      </w:tr>
    </w:tbl>
    <w:p w14:paraId="7E59F12B" w14:textId="37E9EAB4" w:rsidR="004B493D" w:rsidRPr="008B70AF" w:rsidRDefault="004B493D" w:rsidP="00B92B8C">
      <w:pPr>
        <w:pStyle w:val="NormalWeb"/>
        <w:spacing w:before="0" w:beforeAutospacing="0" w:after="120" w:afterAutospacing="0"/>
        <w:jc w:val="both"/>
        <w:rPr>
          <w:rFonts w:ascii="Palatino Linotype" w:hAnsi="Palatino Linotype" w:cstheme="minorHAnsi"/>
          <w:bCs/>
          <w:sz w:val="20"/>
          <w:szCs w:val="20"/>
        </w:rPr>
      </w:pPr>
      <w:r w:rsidRPr="008B70AF">
        <w:rPr>
          <w:rFonts w:ascii="Palatino Linotype" w:hAnsi="Palatino Linotype" w:cstheme="minorHAnsi"/>
          <w:bCs/>
          <w:sz w:val="20"/>
          <w:szCs w:val="20"/>
        </w:rPr>
        <w:t xml:space="preserve"> </w:t>
      </w:r>
    </w:p>
    <w:p w14:paraId="09D11F37" w14:textId="77777777" w:rsidR="00B92B8C" w:rsidRPr="00B92B8C" w:rsidRDefault="00B92B8C" w:rsidP="00B92B8C">
      <w:pPr>
        <w:pStyle w:val="NormalWeb"/>
        <w:spacing w:before="0" w:beforeAutospacing="0" w:after="120" w:afterAutospacing="0" w:line="300" w:lineRule="auto"/>
        <w:jc w:val="both"/>
        <w:rPr>
          <w:rFonts w:ascii="Palatino Linotype" w:hAnsi="Palatino Linotype" w:cstheme="minorHAnsi"/>
          <w:bCs/>
          <w:sz w:val="20"/>
          <w:szCs w:val="20"/>
        </w:rPr>
      </w:pPr>
      <w:bookmarkStart w:id="0" w:name="_Toc18056847"/>
      <w:r w:rsidRPr="00B92B8C">
        <w:rPr>
          <w:rFonts w:ascii="Palatino Linotype" w:hAnsi="Palatino Linotype" w:cstheme="minorHAnsi"/>
          <w:bCs/>
          <w:sz w:val="20"/>
          <w:szCs w:val="20"/>
        </w:rPr>
        <w:t xml:space="preserve">For direct citation when it is more than four lines, you need to write it in 10 </w:t>
      </w:r>
      <w:proofErr w:type="spellStart"/>
      <w:r w:rsidRPr="00B92B8C">
        <w:rPr>
          <w:rFonts w:ascii="Palatino Linotype" w:hAnsi="Palatino Linotype" w:cstheme="minorHAnsi"/>
          <w:bCs/>
          <w:sz w:val="20"/>
          <w:szCs w:val="20"/>
        </w:rPr>
        <w:t>pt</w:t>
      </w:r>
      <w:proofErr w:type="spellEnd"/>
      <w:r w:rsidRPr="00B92B8C">
        <w:rPr>
          <w:rFonts w:ascii="Palatino Linotype" w:hAnsi="Palatino Linotype" w:cstheme="minorHAnsi"/>
          <w:bCs/>
          <w:sz w:val="20"/>
          <w:szCs w:val="20"/>
        </w:rPr>
        <w:t xml:space="preserve"> with single space:</w:t>
      </w:r>
    </w:p>
    <w:p w14:paraId="41D57A1C" w14:textId="36A74145" w:rsidR="005F55F5" w:rsidRPr="00B92B8C" w:rsidRDefault="00B92B8C" w:rsidP="00B92B8C">
      <w:pPr>
        <w:pStyle w:val="NormalWeb"/>
        <w:spacing w:before="0" w:beforeAutospacing="0" w:after="120" w:afterAutospacing="0"/>
        <w:jc w:val="both"/>
        <w:rPr>
          <w:rFonts w:ascii="Palatino Linotype" w:hAnsi="Palatino Linotype"/>
          <w:sz w:val="20"/>
          <w:szCs w:val="20"/>
          <w:lang w:val="en-ID"/>
        </w:rPr>
      </w:pPr>
      <w:r w:rsidRPr="00B92B8C">
        <w:rPr>
          <w:rFonts w:ascii="Palatino Linotype" w:hAnsi="Palatino Linotype"/>
          <w:sz w:val="20"/>
          <w:szCs w:val="20"/>
          <w:lang w:val="en-ID"/>
        </w:rPr>
        <w:t>“The right to life, the right to not to be tortured, the right to freedom of the individual, to freedom of thought and conscience, the right not to be enslaved, the right to be acknowledged as an individual before the law, and the right not to be prosecuted retroactively under the law are human rights that cannot be diminished under any circumstances whatsoever.”</w:t>
      </w:r>
    </w:p>
    <w:p w14:paraId="65D2286A" w14:textId="672D88EC" w:rsidR="00D016F4" w:rsidRPr="00994A4F" w:rsidRDefault="00994A4F" w:rsidP="00994A4F">
      <w:pPr>
        <w:pStyle w:val="Heading1"/>
        <w:numPr>
          <w:ilvl w:val="0"/>
          <w:numId w:val="2"/>
        </w:numPr>
        <w:spacing w:before="240" w:after="120" w:line="240" w:lineRule="auto"/>
        <w:ind w:left="284" w:hanging="284"/>
        <w:rPr>
          <w:rFonts w:ascii="Palatino Linotype" w:hAnsi="Palatino Linotype" w:cstheme="minorHAnsi"/>
          <w:sz w:val="28"/>
          <w:szCs w:val="28"/>
          <w:lang w:val="en-ID"/>
        </w:rPr>
      </w:pPr>
      <w:r w:rsidRPr="00994A4F">
        <w:rPr>
          <w:rFonts w:ascii="Palatino Linotype" w:hAnsi="Palatino Linotype" w:cstheme="minorHAnsi"/>
          <w:sz w:val="28"/>
          <w:szCs w:val="28"/>
          <w:lang w:val="en-ID"/>
        </w:rPr>
        <w:t>CONCLUSION</w:t>
      </w:r>
      <w:bookmarkEnd w:id="0"/>
    </w:p>
    <w:p w14:paraId="5605C21D" w14:textId="753CA071" w:rsidR="00915D0F" w:rsidRPr="008B70AF" w:rsidRDefault="00D016F4" w:rsidP="00FC1262">
      <w:pPr>
        <w:pStyle w:val="NormalWeb"/>
        <w:spacing w:before="0" w:beforeAutospacing="0" w:after="120" w:afterAutospacing="0"/>
        <w:ind w:firstLine="425"/>
        <w:jc w:val="both"/>
        <w:rPr>
          <w:rFonts w:ascii="Palatino Linotype" w:hAnsi="Palatino Linotype" w:cstheme="minorHAnsi"/>
          <w:bCs/>
          <w:iCs/>
          <w:color w:val="000000"/>
          <w:sz w:val="20"/>
          <w:szCs w:val="20"/>
          <w:lang w:eastAsia="zh-CN"/>
        </w:rPr>
      </w:pPr>
      <w:r w:rsidRPr="008B70AF">
        <w:rPr>
          <w:rFonts w:ascii="Palatino Linotype" w:hAnsi="Palatino Linotype"/>
          <w:sz w:val="22"/>
          <w:szCs w:val="22"/>
        </w:rPr>
        <w:t xml:space="preserve"> </w:t>
      </w:r>
      <w:r w:rsidR="00B92B8C" w:rsidRPr="00B92B8C">
        <w:rPr>
          <w:rFonts w:ascii="Palatino Linotype" w:hAnsi="Palatino Linotype" w:cstheme="minorHAnsi"/>
          <w:bCs/>
          <w:iCs/>
          <w:color w:val="000000"/>
          <w:sz w:val="20"/>
          <w:szCs w:val="20"/>
          <w:lang w:eastAsia="zh-CN"/>
        </w:rPr>
        <w:t>Conclusion contains a description that should answer the problem(s) raised and answer the objectives of research. Provide a clear and concise conclusion. Do not repeat the Abstract or simply describe the results of the research. Give a clear explanation regarding the possible application and/or suggestions related to the research findings.</w:t>
      </w:r>
    </w:p>
    <w:p w14:paraId="0E204416" w14:textId="77777777" w:rsidR="00D016F4" w:rsidRPr="00994A4F" w:rsidRDefault="00D016F4" w:rsidP="002B04A2">
      <w:pPr>
        <w:pStyle w:val="Heading1"/>
        <w:spacing w:before="240" w:after="120" w:line="240" w:lineRule="auto"/>
        <w:jc w:val="left"/>
        <w:rPr>
          <w:rFonts w:ascii="Palatino Linotype" w:hAnsi="Palatino Linotype" w:cstheme="minorHAnsi"/>
          <w:sz w:val="32"/>
          <w:szCs w:val="32"/>
          <w:lang w:val="en-ID"/>
        </w:rPr>
      </w:pPr>
      <w:bookmarkStart w:id="1" w:name="_Toc18056848"/>
      <w:r w:rsidRPr="00994A4F">
        <w:rPr>
          <w:rFonts w:ascii="Palatino Linotype" w:hAnsi="Palatino Linotype" w:cstheme="minorHAnsi"/>
          <w:sz w:val="32"/>
          <w:szCs w:val="32"/>
          <w:lang w:val="en-ID"/>
        </w:rPr>
        <w:t>Acknowledgment</w:t>
      </w:r>
      <w:bookmarkEnd w:id="1"/>
    </w:p>
    <w:p w14:paraId="37F1A1E5" w14:textId="6D99E043" w:rsidR="00D016F4" w:rsidRPr="008B70AF" w:rsidRDefault="00B92B8C" w:rsidP="002B04A2">
      <w:pPr>
        <w:pStyle w:val="NormalWeb"/>
        <w:spacing w:before="0" w:beforeAutospacing="0" w:after="120" w:afterAutospacing="0"/>
        <w:ind w:firstLine="425"/>
        <w:jc w:val="both"/>
        <w:rPr>
          <w:rFonts w:ascii="Palatino Linotype" w:hAnsi="Palatino Linotype" w:cstheme="minorHAnsi"/>
          <w:bCs/>
          <w:iCs/>
          <w:color w:val="000000"/>
          <w:sz w:val="20"/>
          <w:szCs w:val="20"/>
          <w:lang w:eastAsia="zh-CN"/>
        </w:rPr>
      </w:pPr>
      <w:r>
        <w:rPr>
          <w:rFonts w:ascii="Palatino Linotype" w:hAnsi="Palatino Linotype" w:cstheme="minorHAnsi"/>
          <w:bCs/>
          <w:iCs/>
          <w:color w:val="000000"/>
          <w:sz w:val="20"/>
          <w:szCs w:val="20"/>
          <w:lang w:eastAsia="zh-CN"/>
        </w:rPr>
        <w:t>This section is optional to the author.</w:t>
      </w:r>
    </w:p>
    <w:p w14:paraId="56903966" w14:textId="2326C4F7" w:rsidR="000F0B77" w:rsidRPr="00994A4F" w:rsidRDefault="000F0B77" w:rsidP="000F0B77">
      <w:pPr>
        <w:pStyle w:val="Heading1"/>
        <w:spacing w:before="240" w:after="120" w:line="240" w:lineRule="auto"/>
        <w:jc w:val="left"/>
        <w:rPr>
          <w:rFonts w:ascii="Palatino Linotype" w:hAnsi="Palatino Linotype" w:cstheme="minorHAnsi"/>
          <w:sz w:val="32"/>
          <w:szCs w:val="32"/>
          <w:lang w:val="en-ID"/>
        </w:rPr>
      </w:pPr>
      <w:r w:rsidRPr="00994A4F">
        <w:rPr>
          <w:rFonts w:ascii="Palatino Linotype" w:hAnsi="Palatino Linotype" w:cstheme="minorHAnsi"/>
          <w:sz w:val="32"/>
          <w:szCs w:val="32"/>
          <w:lang w:val="en-ID"/>
        </w:rPr>
        <w:t>Authors’ Declaration</w:t>
      </w:r>
    </w:p>
    <w:p w14:paraId="46D6773C" w14:textId="190F17F2" w:rsidR="000F0B77" w:rsidRPr="008B70AF" w:rsidRDefault="000F0B77" w:rsidP="000F0B77">
      <w:pPr>
        <w:pStyle w:val="NormalWeb"/>
        <w:spacing w:before="0" w:beforeAutospacing="0" w:after="120" w:afterAutospacing="0"/>
        <w:jc w:val="both"/>
        <w:rPr>
          <w:rFonts w:ascii="Palatino Linotype" w:hAnsi="Palatino Linotype" w:cstheme="minorHAnsi"/>
          <w:bCs/>
          <w:iCs/>
          <w:color w:val="000000"/>
          <w:sz w:val="20"/>
          <w:szCs w:val="20"/>
          <w:lang w:eastAsia="zh-CN"/>
        </w:rPr>
      </w:pPr>
      <w:r w:rsidRPr="008B70AF">
        <w:rPr>
          <w:rFonts w:ascii="Palatino Linotype" w:hAnsi="Palatino Linotype" w:cstheme="minorHAnsi"/>
          <w:b/>
          <w:iCs/>
          <w:color w:val="000000"/>
          <w:sz w:val="20"/>
          <w:szCs w:val="20"/>
          <w:lang w:eastAsia="zh-CN"/>
        </w:rPr>
        <w:t>Authors’ contributions and responsibilities</w:t>
      </w:r>
      <w:r w:rsidRPr="008B70AF">
        <w:rPr>
          <w:rFonts w:ascii="Palatino Linotype" w:hAnsi="Palatino Linotype" w:cstheme="minorHAnsi"/>
          <w:bCs/>
          <w:iCs/>
          <w:color w:val="000000"/>
          <w:sz w:val="20"/>
          <w:szCs w:val="20"/>
          <w:lang w:eastAsia="zh-CN"/>
        </w:rPr>
        <w:t xml:space="preserve"> - The authors made substantial contributions to the conception and design of the study. The authors took responsibility for data analysis, interpretation, and discussion of results. The authors read and approved the final manuscript. </w:t>
      </w:r>
    </w:p>
    <w:p w14:paraId="6C9050A5" w14:textId="1F8F1356" w:rsidR="000F0B77" w:rsidRPr="008B70AF" w:rsidRDefault="000F0B77" w:rsidP="000F0B77">
      <w:pPr>
        <w:pStyle w:val="NormalWeb"/>
        <w:spacing w:before="0" w:beforeAutospacing="0" w:after="120" w:afterAutospacing="0"/>
        <w:jc w:val="both"/>
        <w:rPr>
          <w:rFonts w:ascii="Palatino Linotype" w:hAnsi="Palatino Linotype" w:cstheme="minorHAnsi"/>
          <w:bCs/>
          <w:iCs/>
          <w:color w:val="000000"/>
          <w:sz w:val="20"/>
          <w:szCs w:val="20"/>
          <w:lang w:eastAsia="zh-CN"/>
        </w:rPr>
      </w:pPr>
      <w:r w:rsidRPr="008B70AF">
        <w:rPr>
          <w:rFonts w:ascii="Palatino Linotype" w:hAnsi="Palatino Linotype" w:cstheme="minorHAnsi"/>
          <w:b/>
          <w:iCs/>
          <w:color w:val="000000"/>
          <w:sz w:val="20"/>
          <w:szCs w:val="20"/>
          <w:lang w:eastAsia="zh-CN"/>
        </w:rPr>
        <w:t>Funding</w:t>
      </w:r>
      <w:r w:rsidRPr="008B70AF">
        <w:rPr>
          <w:rFonts w:ascii="Palatino Linotype" w:hAnsi="Palatino Linotype" w:cstheme="minorHAnsi"/>
          <w:bCs/>
          <w:iCs/>
          <w:color w:val="000000"/>
          <w:sz w:val="20"/>
          <w:szCs w:val="20"/>
          <w:lang w:eastAsia="zh-CN"/>
        </w:rPr>
        <w:t xml:space="preserve"> - </w:t>
      </w:r>
      <w:r w:rsidR="00B92B8C" w:rsidRPr="00B92B8C">
        <w:rPr>
          <w:rFonts w:ascii="Palatino Linotype" w:hAnsi="Palatino Linotype" w:cstheme="minorHAnsi"/>
          <w:bCs/>
          <w:iCs/>
          <w:color w:val="000000"/>
          <w:sz w:val="20"/>
          <w:szCs w:val="20"/>
          <w:lang w:eastAsia="zh-CN"/>
        </w:rPr>
        <w:t>No funding information from the author</w:t>
      </w:r>
      <w:r w:rsidR="00B92B8C">
        <w:rPr>
          <w:rFonts w:ascii="Palatino Linotype" w:hAnsi="Palatino Linotype" w:cstheme="minorHAnsi"/>
          <w:bCs/>
          <w:iCs/>
          <w:color w:val="000000"/>
          <w:sz w:val="20"/>
          <w:szCs w:val="20"/>
          <w:lang w:eastAsia="zh-CN"/>
        </w:rPr>
        <w:t>.</w:t>
      </w:r>
    </w:p>
    <w:p w14:paraId="068024B2" w14:textId="28919080" w:rsidR="000F0B77" w:rsidRPr="008B70AF" w:rsidRDefault="000F0B77" w:rsidP="000F0B77">
      <w:pPr>
        <w:pStyle w:val="NormalWeb"/>
        <w:spacing w:before="0" w:beforeAutospacing="0" w:after="120" w:afterAutospacing="0"/>
        <w:jc w:val="both"/>
        <w:rPr>
          <w:rFonts w:ascii="Palatino Linotype" w:hAnsi="Palatino Linotype" w:cstheme="minorHAnsi"/>
          <w:bCs/>
          <w:iCs/>
          <w:color w:val="000000"/>
          <w:sz w:val="20"/>
          <w:szCs w:val="20"/>
          <w:lang w:eastAsia="zh-CN"/>
        </w:rPr>
      </w:pPr>
      <w:r w:rsidRPr="008B70AF">
        <w:rPr>
          <w:rFonts w:ascii="Palatino Linotype" w:hAnsi="Palatino Linotype" w:cstheme="minorHAnsi"/>
          <w:b/>
          <w:iCs/>
          <w:color w:val="000000"/>
          <w:sz w:val="20"/>
          <w:szCs w:val="20"/>
          <w:lang w:eastAsia="zh-CN"/>
        </w:rPr>
        <w:t>Availability of data and materials</w:t>
      </w:r>
      <w:r w:rsidRPr="008B70AF">
        <w:rPr>
          <w:rFonts w:ascii="Palatino Linotype" w:hAnsi="Palatino Linotype" w:cstheme="minorHAnsi"/>
          <w:bCs/>
          <w:iCs/>
          <w:color w:val="000000"/>
          <w:sz w:val="20"/>
          <w:szCs w:val="20"/>
          <w:lang w:eastAsia="zh-CN"/>
        </w:rPr>
        <w:t xml:space="preserve"> - All data are available from the authors. </w:t>
      </w:r>
    </w:p>
    <w:p w14:paraId="63AD8548" w14:textId="622BEC91" w:rsidR="000F0B77" w:rsidRPr="008B70AF" w:rsidRDefault="000F0B77" w:rsidP="000F0B77">
      <w:pPr>
        <w:pStyle w:val="NormalWeb"/>
        <w:spacing w:before="0" w:beforeAutospacing="0" w:after="120" w:afterAutospacing="0"/>
        <w:jc w:val="both"/>
        <w:rPr>
          <w:rFonts w:ascii="Palatino Linotype" w:hAnsi="Palatino Linotype" w:cstheme="minorHAnsi"/>
          <w:bCs/>
          <w:iCs/>
          <w:color w:val="000000"/>
          <w:sz w:val="20"/>
          <w:szCs w:val="20"/>
          <w:lang w:eastAsia="zh-CN"/>
        </w:rPr>
      </w:pPr>
      <w:r w:rsidRPr="008B70AF">
        <w:rPr>
          <w:rFonts w:ascii="Palatino Linotype" w:hAnsi="Palatino Linotype" w:cstheme="minorHAnsi"/>
          <w:b/>
          <w:iCs/>
          <w:color w:val="000000"/>
          <w:sz w:val="20"/>
          <w:szCs w:val="20"/>
          <w:lang w:eastAsia="zh-CN"/>
        </w:rPr>
        <w:t>Competing interests</w:t>
      </w:r>
      <w:r w:rsidRPr="008B70AF">
        <w:rPr>
          <w:rFonts w:ascii="Palatino Linotype" w:hAnsi="Palatino Linotype" w:cstheme="minorHAnsi"/>
          <w:bCs/>
          <w:iCs/>
          <w:color w:val="000000"/>
          <w:sz w:val="20"/>
          <w:szCs w:val="20"/>
          <w:lang w:eastAsia="zh-CN"/>
        </w:rPr>
        <w:t xml:space="preserve"> - The authors declare no competing interest.</w:t>
      </w:r>
    </w:p>
    <w:p w14:paraId="41D14077" w14:textId="796946B0" w:rsidR="002B04A2" w:rsidRPr="008B70AF" w:rsidRDefault="000F0B77" w:rsidP="000F0B77">
      <w:pPr>
        <w:pStyle w:val="NormalWeb"/>
        <w:spacing w:before="0" w:beforeAutospacing="0" w:after="120" w:afterAutospacing="0"/>
        <w:jc w:val="both"/>
        <w:rPr>
          <w:rFonts w:ascii="Palatino Linotype" w:hAnsi="Palatino Linotype" w:cstheme="minorHAnsi"/>
          <w:bCs/>
          <w:iCs/>
          <w:color w:val="000000"/>
          <w:sz w:val="20"/>
          <w:szCs w:val="20"/>
          <w:lang w:eastAsia="zh-CN"/>
        </w:rPr>
      </w:pPr>
      <w:r w:rsidRPr="008B70AF">
        <w:rPr>
          <w:rFonts w:ascii="Palatino Linotype" w:hAnsi="Palatino Linotype" w:cstheme="minorHAnsi"/>
          <w:b/>
          <w:iCs/>
          <w:color w:val="000000"/>
          <w:sz w:val="20"/>
          <w:szCs w:val="20"/>
          <w:lang w:eastAsia="zh-CN"/>
        </w:rPr>
        <w:t>Additional information</w:t>
      </w:r>
      <w:r w:rsidRPr="008B70AF">
        <w:rPr>
          <w:rFonts w:ascii="Palatino Linotype" w:hAnsi="Palatino Linotype" w:cstheme="minorHAnsi"/>
          <w:bCs/>
          <w:iCs/>
          <w:color w:val="000000"/>
          <w:sz w:val="20"/>
          <w:szCs w:val="20"/>
          <w:lang w:eastAsia="zh-CN"/>
        </w:rPr>
        <w:t xml:space="preserve"> </w:t>
      </w:r>
      <w:r w:rsidR="00A84F19" w:rsidRPr="008B70AF">
        <w:rPr>
          <w:rFonts w:ascii="Palatino Linotype" w:hAnsi="Palatino Linotype" w:cstheme="minorHAnsi"/>
          <w:bCs/>
          <w:iCs/>
          <w:color w:val="000000"/>
          <w:sz w:val="20"/>
          <w:szCs w:val="20"/>
          <w:lang w:eastAsia="zh-CN"/>
        </w:rPr>
        <w:t>-</w:t>
      </w:r>
      <w:r w:rsidRPr="008B70AF">
        <w:rPr>
          <w:rFonts w:ascii="Palatino Linotype" w:hAnsi="Palatino Linotype" w:cstheme="minorHAnsi"/>
          <w:bCs/>
          <w:iCs/>
          <w:color w:val="000000"/>
          <w:sz w:val="20"/>
          <w:szCs w:val="20"/>
          <w:lang w:eastAsia="zh-CN"/>
        </w:rPr>
        <w:t xml:space="preserve"> </w:t>
      </w:r>
      <w:r w:rsidR="00B92B8C" w:rsidRPr="00B92B8C">
        <w:rPr>
          <w:rFonts w:ascii="Palatino Linotype" w:hAnsi="Palatino Linotype" w:cstheme="minorHAnsi"/>
          <w:bCs/>
          <w:iCs/>
          <w:color w:val="000000"/>
          <w:sz w:val="20"/>
          <w:szCs w:val="20"/>
          <w:lang w:eastAsia="zh-CN"/>
        </w:rPr>
        <w:t>No additional information from the author.</w:t>
      </w:r>
    </w:p>
    <w:p w14:paraId="180FC027" w14:textId="77777777" w:rsidR="00B92B8C" w:rsidRDefault="00B92B8C" w:rsidP="002B04A2">
      <w:pPr>
        <w:pStyle w:val="Heading1"/>
        <w:spacing w:before="240" w:after="120" w:line="240" w:lineRule="auto"/>
        <w:jc w:val="left"/>
        <w:rPr>
          <w:rFonts w:ascii="Palatino Linotype" w:hAnsi="Palatino Linotype" w:cstheme="minorHAnsi"/>
          <w:sz w:val="32"/>
          <w:szCs w:val="32"/>
        </w:rPr>
      </w:pPr>
      <w:bookmarkStart w:id="2" w:name="_Toc76261106"/>
    </w:p>
    <w:p w14:paraId="3A100B2D" w14:textId="4C16FB9F" w:rsidR="00A609CD" w:rsidRPr="00B92B8C" w:rsidRDefault="007279A2" w:rsidP="002B04A2">
      <w:pPr>
        <w:pStyle w:val="Heading1"/>
        <w:spacing w:before="240" w:after="120" w:line="240" w:lineRule="auto"/>
        <w:jc w:val="left"/>
        <w:rPr>
          <w:rFonts w:ascii="Palatino Linotype" w:hAnsi="Palatino Linotype" w:cstheme="minorHAnsi"/>
          <w:sz w:val="32"/>
          <w:szCs w:val="32"/>
          <w:lang w:val="en-US"/>
        </w:rPr>
      </w:pPr>
      <w:r w:rsidRPr="00994A4F">
        <w:rPr>
          <w:rFonts w:ascii="Palatino Linotype" w:hAnsi="Palatino Linotype" w:cstheme="minorHAnsi"/>
          <w:sz w:val="32"/>
          <w:szCs w:val="32"/>
        </w:rPr>
        <w:lastRenderedPageBreak/>
        <w:t>Referen</w:t>
      </w:r>
      <w:bookmarkEnd w:id="2"/>
      <w:proofErr w:type="spellStart"/>
      <w:r w:rsidR="00B92B8C">
        <w:rPr>
          <w:rFonts w:ascii="Palatino Linotype" w:hAnsi="Palatino Linotype" w:cstheme="minorHAnsi"/>
          <w:sz w:val="32"/>
          <w:szCs w:val="32"/>
          <w:lang w:val="en-US"/>
        </w:rPr>
        <w:t>ces</w:t>
      </w:r>
      <w:proofErr w:type="spellEnd"/>
    </w:p>
    <w:p w14:paraId="0D6880FE" w14:textId="549129FA" w:rsidR="00625E3D" w:rsidRPr="00625E3D" w:rsidRDefault="004B493D" w:rsidP="00625E3D">
      <w:pPr>
        <w:widowControl w:val="0"/>
        <w:autoSpaceDE w:val="0"/>
        <w:autoSpaceDN w:val="0"/>
        <w:adjustRightInd w:val="0"/>
        <w:ind w:left="482" w:hanging="482"/>
        <w:jc w:val="both"/>
        <w:rPr>
          <w:rFonts w:ascii="Palatino Linotype" w:hAnsi="Palatino Linotype"/>
          <w:noProof/>
          <w:sz w:val="20"/>
          <w:lang w:val="en-US"/>
        </w:rPr>
      </w:pPr>
      <w:r w:rsidRPr="008B70AF">
        <w:rPr>
          <w:rFonts w:ascii="Palatino Linotype" w:hAnsi="Palatino Linotype" w:cstheme="minorHAnsi"/>
          <w:sz w:val="20"/>
          <w:szCs w:val="20"/>
          <w:lang w:val="id-ID"/>
        </w:rPr>
        <w:fldChar w:fldCharType="begin" w:fldLock="1"/>
      </w:r>
      <w:r w:rsidRPr="008B70AF">
        <w:rPr>
          <w:rFonts w:ascii="Palatino Linotype" w:hAnsi="Palatino Linotype" w:cstheme="minorHAnsi"/>
          <w:sz w:val="20"/>
          <w:szCs w:val="20"/>
          <w:lang w:val="id-ID"/>
        </w:rPr>
        <w:instrText xml:space="preserve">ADDIN Mendeley Bibliography CSL_BIBLIOGRAPHY </w:instrText>
      </w:r>
      <w:r w:rsidRPr="008B70AF">
        <w:rPr>
          <w:rFonts w:ascii="Palatino Linotype" w:hAnsi="Palatino Linotype" w:cstheme="minorHAnsi"/>
          <w:sz w:val="20"/>
          <w:szCs w:val="20"/>
          <w:lang w:val="id-ID"/>
        </w:rPr>
        <w:fldChar w:fldCharType="separate"/>
      </w:r>
      <w:r w:rsidR="00625E3D" w:rsidRPr="00625E3D">
        <w:rPr>
          <w:rFonts w:ascii="Palatino Linotype" w:hAnsi="Palatino Linotype"/>
          <w:noProof/>
          <w:sz w:val="20"/>
          <w:lang w:val="en-US"/>
        </w:rPr>
        <w:t xml:space="preserve">De Muro, P., &amp; Burchi, F. (2007). </w:t>
      </w:r>
      <w:r w:rsidR="00625E3D" w:rsidRPr="00625E3D">
        <w:rPr>
          <w:rFonts w:ascii="Palatino Linotype" w:hAnsi="Palatino Linotype"/>
          <w:i/>
          <w:iCs/>
          <w:noProof/>
          <w:sz w:val="20"/>
          <w:lang w:val="en-US"/>
        </w:rPr>
        <w:t>Education for Rural People and Food Security</w:t>
      </w:r>
      <w:r w:rsidR="00625E3D" w:rsidRPr="00625E3D">
        <w:rPr>
          <w:rFonts w:ascii="Palatino Linotype" w:hAnsi="Palatino Linotype"/>
          <w:noProof/>
          <w:sz w:val="20"/>
          <w:lang w:val="en-US"/>
        </w:rPr>
        <w:t xml:space="preserve">. </w:t>
      </w:r>
      <w:r w:rsidR="00625E3D" w:rsidRPr="00625E3D">
        <w:rPr>
          <w:rFonts w:ascii="Palatino Linotype" w:hAnsi="Palatino Linotype"/>
          <w:i/>
          <w:iCs/>
          <w:noProof/>
          <w:sz w:val="20"/>
          <w:lang w:val="en-US"/>
        </w:rPr>
        <w:t>Food and Agriculture Organization of the United Nations</w:t>
      </w:r>
      <w:r w:rsidR="00625E3D" w:rsidRPr="00625E3D">
        <w:rPr>
          <w:rFonts w:ascii="Palatino Linotype" w:hAnsi="Palatino Linotype"/>
          <w:noProof/>
          <w:sz w:val="20"/>
          <w:lang w:val="en-US"/>
        </w:rPr>
        <w:t>. Retrieved from http://www.fao.org/3/a-a1434e.pdf%0Ahttp://www.fao.org/SD/ERP/Documents2007/burchifinalbassa.pdf</w:t>
      </w:r>
    </w:p>
    <w:p w14:paraId="7D294A7D" w14:textId="77777777" w:rsidR="00625E3D" w:rsidRPr="00625E3D" w:rsidRDefault="00625E3D" w:rsidP="00625E3D">
      <w:pPr>
        <w:widowControl w:val="0"/>
        <w:autoSpaceDE w:val="0"/>
        <w:autoSpaceDN w:val="0"/>
        <w:adjustRightInd w:val="0"/>
        <w:ind w:left="482" w:hanging="482"/>
        <w:jc w:val="both"/>
        <w:rPr>
          <w:rFonts w:ascii="Palatino Linotype" w:hAnsi="Palatino Linotype"/>
          <w:noProof/>
          <w:sz w:val="20"/>
          <w:lang w:val="en-US"/>
        </w:rPr>
      </w:pPr>
      <w:r w:rsidRPr="00625E3D">
        <w:rPr>
          <w:rFonts w:ascii="Palatino Linotype" w:hAnsi="Palatino Linotype"/>
          <w:noProof/>
          <w:sz w:val="20"/>
          <w:lang w:val="en-US"/>
        </w:rPr>
        <w:t xml:space="preserve">Denisova-schmidt, E. (2018). </w:t>
      </w:r>
      <w:r w:rsidRPr="00625E3D">
        <w:rPr>
          <w:rFonts w:ascii="Palatino Linotype" w:hAnsi="Palatino Linotype"/>
          <w:i/>
          <w:iCs/>
          <w:noProof/>
          <w:sz w:val="20"/>
          <w:lang w:val="en-US"/>
        </w:rPr>
        <w:t>Corruption, the Lack of Academic Integrity and Other Ethical Issues in Higher Education: What Can Be Done Within the Bologna Process?</w:t>
      </w:r>
      <w:r w:rsidRPr="00625E3D">
        <w:rPr>
          <w:rFonts w:ascii="Palatino Linotype" w:hAnsi="Palatino Linotype"/>
          <w:noProof/>
          <w:sz w:val="20"/>
          <w:lang w:val="en-US"/>
        </w:rPr>
        <w:t xml:space="preserve"> </w:t>
      </w:r>
      <w:r w:rsidRPr="00625E3D">
        <w:rPr>
          <w:rFonts w:ascii="Palatino Linotype" w:hAnsi="Palatino Linotype"/>
          <w:i/>
          <w:iCs/>
          <w:noProof/>
          <w:sz w:val="20"/>
          <w:lang w:val="en-US"/>
        </w:rPr>
        <w:t>European Higher Education Area: The Impact of Past and Future Policies</w:t>
      </w:r>
      <w:r w:rsidRPr="00625E3D">
        <w:rPr>
          <w:rFonts w:ascii="Palatino Linotype" w:hAnsi="Palatino Linotype"/>
          <w:noProof/>
          <w:sz w:val="20"/>
          <w:lang w:val="en-US"/>
        </w:rPr>
        <w:t>. Springer International Publishing. https://doi.org/10.1007/978-3-319-77407-7</w:t>
      </w:r>
    </w:p>
    <w:p w14:paraId="341BA2C9" w14:textId="77777777" w:rsidR="00625E3D" w:rsidRPr="00625E3D" w:rsidRDefault="00625E3D" w:rsidP="00625E3D">
      <w:pPr>
        <w:widowControl w:val="0"/>
        <w:autoSpaceDE w:val="0"/>
        <w:autoSpaceDN w:val="0"/>
        <w:adjustRightInd w:val="0"/>
        <w:ind w:left="482" w:hanging="482"/>
        <w:jc w:val="both"/>
        <w:rPr>
          <w:rFonts w:ascii="Palatino Linotype" w:hAnsi="Palatino Linotype"/>
          <w:noProof/>
          <w:sz w:val="20"/>
          <w:lang w:val="en-US"/>
        </w:rPr>
      </w:pPr>
      <w:r w:rsidRPr="00625E3D">
        <w:rPr>
          <w:rFonts w:ascii="Palatino Linotype" w:hAnsi="Palatino Linotype"/>
          <w:noProof/>
          <w:sz w:val="20"/>
          <w:lang w:val="en-US"/>
        </w:rPr>
        <w:t>Kemenag. (2018). Data Tanah Wakaf. Retrieved December 21, 2018, from http://siwak.kemenag.go.id/</w:t>
      </w:r>
    </w:p>
    <w:p w14:paraId="2340B8C9" w14:textId="77777777" w:rsidR="00625E3D" w:rsidRPr="00625E3D" w:rsidRDefault="00625E3D" w:rsidP="00625E3D">
      <w:pPr>
        <w:widowControl w:val="0"/>
        <w:autoSpaceDE w:val="0"/>
        <w:autoSpaceDN w:val="0"/>
        <w:adjustRightInd w:val="0"/>
        <w:ind w:left="482" w:hanging="482"/>
        <w:jc w:val="both"/>
        <w:rPr>
          <w:rFonts w:ascii="Palatino Linotype" w:hAnsi="Palatino Linotype"/>
          <w:noProof/>
          <w:sz w:val="20"/>
          <w:lang w:val="en-US"/>
        </w:rPr>
      </w:pPr>
      <w:r w:rsidRPr="00625E3D">
        <w:rPr>
          <w:rFonts w:ascii="Palatino Linotype" w:hAnsi="Palatino Linotype"/>
          <w:noProof/>
          <w:sz w:val="20"/>
          <w:lang w:val="en-US"/>
        </w:rPr>
        <w:t xml:space="preserve">Oktavesia, P. D. (2016). </w:t>
      </w:r>
      <w:r w:rsidRPr="00625E3D">
        <w:rPr>
          <w:rFonts w:ascii="Palatino Linotype" w:hAnsi="Palatino Linotype"/>
          <w:i/>
          <w:iCs/>
          <w:noProof/>
          <w:sz w:val="20"/>
          <w:lang w:val="en-US"/>
        </w:rPr>
        <w:t>Implementasi Pembatasan dan Pengecualian Hak Cipta Dalam Bidang Karya Tulis Ilmiah Yang Dipublikasikan</w:t>
      </w:r>
      <w:r w:rsidRPr="00625E3D">
        <w:rPr>
          <w:rFonts w:ascii="Palatino Linotype" w:hAnsi="Palatino Linotype"/>
          <w:noProof/>
          <w:sz w:val="20"/>
          <w:lang w:val="en-US"/>
        </w:rPr>
        <w:t>. Universitas Islam Indonesia.</w:t>
      </w:r>
    </w:p>
    <w:p w14:paraId="04FDC09A" w14:textId="77777777" w:rsidR="00625E3D" w:rsidRPr="00625E3D" w:rsidRDefault="00625E3D" w:rsidP="00625E3D">
      <w:pPr>
        <w:widowControl w:val="0"/>
        <w:autoSpaceDE w:val="0"/>
        <w:autoSpaceDN w:val="0"/>
        <w:adjustRightInd w:val="0"/>
        <w:ind w:left="482" w:hanging="482"/>
        <w:jc w:val="both"/>
        <w:rPr>
          <w:rFonts w:ascii="Palatino Linotype" w:hAnsi="Palatino Linotype"/>
          <w:noProof/>
          <w:sz w:val="20"/>
          <w:lang w:val="en-US"/>
        </w:rPr>
      </w:pPr>
      <w:r w:rsidRPr="00625E3D">
        <w:rPr>
          <w:rFonts w:ascii="Palatino Linotype" w:hAnsi="Palatino Linotype"/>
          <w:noProof/>
          <w:sz w:val="20"/>
          <w:lang w:val="en-US"/>
        </w:rPr>
        <w:t>Republik Indonesia. Undang – Undang Republik Indonesia No. 33 Tahun 2014 tentang Jaminan Produk Halal (2014).</w:t>
      </w:r>
    </w:p>
    <w:p w14:paraId="15D295A9" w14:textId="77777777" w:rsidR="00625E3D" w:rsidRPr="00625E3D" w:rsidRDefault="00625E3D" w:rsidP="00625E3D">
      <w:pPr>
        <w:widowControl w:val="0"/>
        <w:autoSpaceDE w:val="0"/>
        <w:autoSpaceDN w:val="0"/>
        <w:adjustRightInd w:val="0"/>
        <w:ind w:left="482" w:hanging="482"/>
        <w:jc w:val="both"/>
        <w:rPr>
          <w:rFonts w:ascii="Palatino Linotype" w:hAnsi="Palatino Linotype"/>
          <w:noProof/>
          <w:sz w:val="20"/>
          <w:lang w:val="en-US"/>
        </w:rPr>
      </w:pPr>
      <w:r w:rsidRPr="00625E3D">
        <w:rPr>
          <w:rFonts w:ascii="Palatino Linotype" w:hAnsi="Palatino Linotype"/>
          <w:noProof/>
          <w:sz w:val="20"/>
          <w:lang w:val="en-US"/>
        </w:rPr>
        <w:t xml:space="preserve">Rosidi, I. (2011, November 7). Haki Dilanggar, Daya Saing Indonesia Turun. </w:t>
      </w:r>
      <w:r w:rsidRPr="00625E3D">
        <w:rPr>
          <w:rFonts w:ascii="Palatino Linotype" w:hAnsi="Palatino Linotype"/>
          <w:i/>
          <w:iCs/>
          <w:noProof/>
          <w:sz w:val="20"/>
          <w:lang w:val="en-US"/>
        </w:rPr>
        <w:t>Okezone.Com</w:t>
      </w:r>
      <w:r w:rsidRPr="00625E3D">
        <w:rPr>
          <w:rFonts w:ascii="Palatino Linotype" w:hAnsi="Palatino Linotype"/>
          <w:noProof/>
          <w:sz w:val="20"/>
          <w:lang w:val="en-US"/>
        </w:rPr>
        <w:t>. Retrieved from https://economy.okezone.com/read/2011/11/07/320/526134/haki-dilanggar-daya-saing-indonesia-turun</w:t>
      </w:r>
    </w:p>
    <w:p w14:paraId="4AC43355" w14:textId="77777777" w:rsidR="00625E3D" w:rsidRPr="00625E3D" w:rsidRDefault="00625E3D" w:rsidP="00625E3D">
      <w:pPr>
        <w:widowControl w:val="0"/>
        <w:autoSpaceDE w:val="0"/>
        <w:autoSpaceDN w:val="0"/>
        <w:adjustRightInd w:val="0"/>
        <w:ind w:left="482" w:hanging="482"/>
        <w:jc w:val="both"/>
        <w:rPr>
          <w:rFonts w:ascii="Palatino Linotype" w:hAnsi="Palatino Linotype"/>
          <w:noProof/>
          <w:sz w:val="20"/>
          <w:lang w:val="en-US"/>
        </w:rPr>
      </w:pPr>
      <w:r w:rsidRPr="00625E3D">
        <w:rPr>
          <w:rFonts w:ascii="Palatino Linotype" w:hAnsi="Palatino Linotype"/>
          <w:noProof/>
          <w:sz w:val="20"/>
          <w:lang w:val="en-US"/>
        </w:rPr>
        <w:t xml:space="preserve">Sulaiman, S., Hasan, A., Mohd Noor, A., Ismail, M. I., &amp; Noordin, N. H. (2019). Proposed models for unit trust waqf and the parameters for their application. </w:t>
      </w:r>
      <w:r w:rsidRPr="00625E3D">
        <w:rPr>
          <w:rFonts w:ascii="Palatino Linotype" w:hAnsi="Palatino Linotype"/>
          <w:i/>
          <w:iCs/>
          <w:noProof/>
          <w:sz w:val="20"/>
          <w:lang w:val="en-US"/>
        </w:rPr>
        <w:t>ISRA International Journal of Islamic Finance</w:t>
      </w:r>
      <w:r w:rsidRPr="00625E3D">
        <w:rPr>
          <w:rFonts w:ascii="Palatino Linotype" w:hAnsi="Palatino Linotype"/>
          <w:noProof/>
          <w:sz w:val="20"/>
          <w:lang w:val="en-US"/>
        </w:rPr>
        <w:t xml:space="preserve">, </w:t>
      </w:r>
      <w:r w:rsidRPr="00625E3D">
        <w:rPr>
          <w:rFonts w:ascii="Palatino Linotype" w:hAnsi="Palatino Linotype"/>
          <w:i/>
          <w:iCs/>
          <w:noProof/>
          <w:sz w:val="20"/>
          <w:lang w:val="en-US"/>
        </w:rPr>
        <w:t>11</w:t>
      </w:r>
      <w:r w:rsidRPr="00625E3D">
        <w:rPr>
          <w:rFonts w:ascii="Palatino Linotype" w:hAnsi="Palatino Linotype"/>
          <w:noProof/>
          <w:sz w:val="20"/>
          <w:lang w:val="en-US"/>
        </w:rPr>
        <w:t>(1), 62–81. https://doi.org/10.1108/IJIF-02-2018-0019</w:t>
      </w:r>
    </w:p>
    <w:p w14:paraId="63F233E5" w14:textId="77777777" w:rsidR="00625E3D" w:rsidRPr="00625E3D" w:rsidRDefault="00625E3D" w:rsidP="00625E3D">
      <w:pPr>
        <w:widowControl w:val="0"/>
        <w:autoSpaceDE w:val="0"/>
        <w:autoSpaceDN w:val="0"/>
        <w:adjustRightInd w:val="0"/>
        <w:ind w:left="482" w:hanging="482"/>
        <w:jc w:val="both"/>
        <w:rPr>
          <w:rFonts w:ascii="Palatino Linotype" w:hAnsi="Palatino Linotype"/>
          <w:noProof/>
          <w:sz w:val="20"/>
        </w:rPr>
      </w:pPr>
      <w:r w:rsidRPr="00625E3D">
        <w:rPr>
          <w:rFonts w:ascii="Palatino Linotype" w:hAnsi="Palatino Linotype"/>
          <w:noProof/>
          <w:sz w:val="20"/>
          <w:lang w:val="en-US"/>
        </w:rPr>
        <w:t xml:space="preserve">Tamanaha, B. Z. (1999). </w:t>
      </w:r>
      <w:r w:rsidRPr="00625E3D">
        <w:rPr>
          <w:rFonts w:ascii="Palatino Linotype" w:hAnsi="Palatino Linotype"/>
          <w:i/>
          <w:iCs/>
          <w:noProof/>
          <w:sz w:val="20"/>
          <w:lang w:val="en-US"/>
        </w:rPr>
        <w:t>Realistic Socio-Legal Theory: Pragmatism and a Social Theory of Law</w:t>
      </w:r>
      <w:r w:rsidRPr="00625E3D">
        <w:rPr>
          <w:rFonts w:ascii="Palatino Linotype" w:hAnsi="Palatino Linotype"/>
          <w:noProof/>
          <w:sz w:val="20"/>
          <w:lang w:val="en-US"/>
        </w:rPr>
        <w:t xml:space="preserve">. </w:t>
      </w:r>
      <w:r w:rsidRPr="00625E3D">
        <w:rPr>
          <w:rFonts w:ascii="Palatino Linotype" w:hAnsi="Palatino Linotype"/>
          <w:i/>
          <w:iCs/>
          <w:noProof/>
          <w:sz w:val="20"/>
          <w:lang w:val="en-US"/>
        </w:rPr>
        <w:t>Oxford Socio-Legal Studies</w:t>
      </w:r>
      <w:r w:rsidRPr="00625E3D">
        <w:rPr>
          <w:rFonts w:ascii="Palatino Linotype" w:hAnsi="Palatino Linotype"/>
          <w:noProof/>
          <w:sz w:val="20"/>
          <w:lang w:val="en-US"/>
        </w:rPr>
        <w:t>. Oxford: Oxford University Press. https://doi.org/10.1093/acprof:oso/9780198298250.001.0001</w:t>
      </w:r>
    </w:p>
    <w:p w14:paraId="5EA0E4C8" w14:textId="5DBDC73C" w:rsidR="000F0B77" w:rsidRPr="008B70AF" w:rsidRDefault="004B493D" w:rsidP="00625E3D">
      <w:pPr>
        <w:widowControl w:val="0"/>
        <w:autoSpaceDE w:val="0"/>
        <w:autoSpaceDN w:val="0"/>
        <w:adjustRightInd w:val="0"/>
        <w:spacing w:after="120"/>
        <w:ind w:left="640" w:hanging="640"/>
        <w:rPr>
          <w:rFonts w:ascii="Palatino Linotype" w:hAnsi="Palatino Linotype" w:cstheme="minorHAnsi"/>
          <w:lang w:val="id-ID"/>
        </w:rPr>
      </w:pPr>
      <w:r w:rsidRPr="008B70AF">
        <w:rPr>
          <w:rFonts w:ascii="Palatino Linotype" w:hAnsi="Palatino Linotype" w:cstheme="minorHAnsi"/>
          <w:sz w:val="20"/>
          <w:szCs w:val="20"/>
          <w:lang w:val="id-ID"/>
        </w:rPr>
        <w:fldChar w:fldCharType="end"/>
      </w:r>
    </w:p>
    <w:sectPr w:rsidR="000F0B77" w:rsidRPr="008B70AF" w:rsidSect="00A37DC4">
      <w:headerReference w:type="even" r:id="rId12"/>
      <w:headerReference w:type="default" r:id="rId13"/>
      <w:footerReference w:type="default" r:id="rId14"/>
      <w:headerReference w:type="first" r:id="rId15"/>
      <w:footerReference w:type="first" r:id="rId16"/>
      <w:pgSz w:w="11907" w:h="16840" w:code="9"/>
      <w:pgMar w:top="1134" w:right="1134" w:bottom="1134" w:left="2835" w:header="340"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D22CD" w14:textId="77777777" w:rsidR="00121B35" w:rsidRDefault="00121B35" w:rsidP="00293926">
      <w:r>
        <w:separator/>
      </w:r>
    </w:p>
  </w:endnote>
  <w:endnote w:type="continuationSeparator" w:id="0">
    <w:p w14:paraId="5CE65F1C" w14:textId="77777777" w:rsidR="00121B35" w:rsidRDefault="00121B35" w:rsidP="0029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709"/>
    </w:tblGrid>
    <w:tr w:rsidR="00272B10" w14:paraId="16FCBE56" w14:textId="77777777" w:rsidTr="00A155DF">
      <w:tc>
        <w:tcPr>
          <w:tcW w:w="7230" w:type="dxa"/>
          <w:shd w:val="clear" w:color="auto" w:fill="auto"/>
        </w:tcPr>
        <w:p w14:paraId="04EA6238" w14:textId="77777777" w:rsidR="00272B10" w:rsidRPr="00D460D3" w:rsidRDefault="00272B10" w:rsidP="00272B10">
          <w:pPr>
            <w:pStyle w:val="Footer"/>
            <w:tabs>
              <w:tab w:val="clear" w:pos="4680"/>
              <w:tab w:val="clear" w:pos="9360"/>
              <w:tab w:val="left" w:pos="0"/>
            </w:tabs>
            <w:spacing w:before="40" w:after="40"/>
            <w:ind w:hanging="110"/>
            <w:jc w:val="both"/>
            <w:rPr>
              <w:rFonts w:ascii="Palatino Linotype" w:hAnsi="Palatino Linotype" w:cstheme="minorHAnsi"/>
              <w:i/>
              <w:iCs/>
              <w:sz w:val="20"/>
              <w:szCs w:val="20"/>
            </w:rPr>
          </w:pPr>
          <w:r w:rsidRPr="00D460D3">
            <w:rPr>
              <w:rFonts w:ascii="Palatino Linotype" w:hAnsi="Palatino Linotype" w:cstheme="minorHAnsi"/>
              <w:i/>
              <w:iCs/>
              <w:sz w:val="20"/>
              <w:szCs w:val="20"/>
            </w:rPr>
            <w:t>Borobudur Law Review, Vol.3 No.1 (2021)</w:t>
          </w:r>
        </w:p>
      </w:tc>
      <w:tc>
        <w:tcPr>
          <w:tcW w:w="709" w:type="dxa"/>
          <w:shd w:val="clear" w:color="auto" w:fill="auto"/>
        </w:tcPr>
        <w:p w14:paraId="2EC6AD8D" w14:textId="77777777" w:rsidR="00272B10" w:rsidRPr="005569C9" w:rsidRDefault="00272B10" w:rsidP="00272B10">
          <w:pPr>
            <w:pStyle w:val="Footer"/>
            <w:tabs>
              <w:tab w:val="left" w:pos="385"/>
              <w:tab w:val="right" w:pos="493"/>
            </w:tabs>
            <w:spacing w:before="40" w:after="40"/>
            <w:rPr>
              <w:rFonts w:ascii="Palatino Linotype" w:hAnsi="Palatino Linotype" w:cstheme="minorHAnsi"/>
              <w:sz w:val="20"/>
              <w:szCs w:val="20"/>
            </w:rPr>
          </w:pPr>
          <w:r>
            <w:rPr>
              <w:rFonts w:ascii="Palatino Linotype" w:eastAsiaTheme="minorEastAsia" w:hAnsi="Palatino Linotype" w:cstheme="minorHAnsi"/>
              <w:color w:val="FFFFFF" w:themeColor="background1"/>
              <w:sz w:val="20"/>
              <w:szCs w:val="20"/>
            </w:rPr>
            <w:tab/>
          </w:r>
          <w:r w:rsidRPr="00D460D3">
            <w:rPr>
              <w:rFonts w:ascii="Palatino Linotype" w:eastAsiaTheme="minorEastAsia" w:hAnsi="Palatino Linotype" w:cstheme="minorHAnsi"/>
              <w:sz w:val="20"/>
              <w:szCs w:val="20"/>
            </w:rPr>
            <w:tab/>
          </w:r>
          <w:r w:rsidRPr="00D460D3">
            <w:rPr>
              <w:rFonts w:ascii="Palatino Linotype" w:eastAsiaTheme="minorEastAsia" w:hAnsi="Palatino Linotype" w:cstheme="minorHAnsi"/>
              <w:sz w:val="20"/>
              <w:szCs w:val="20"/>
            </w:rPr>
            <w:fldChar w:fldCharType="begin"/>
          </w:r>
          <w:r w:rsidRPr="00D460D3">
            <w:rPr>
              <w:rFonts w:ascii="Palatino Linotype" w:hAnsi="Palatino Linotype" w:cstheme="minorHAnsi"/>
              <w:sz w:val="20"/>
              <w:szCs w:val="20"/>
            </w:rPr>
            <w:instrText xml:space="preserve"> PAGE   \* MERGEFORMAT </w:instrText>
          </w:r>
          <w:r w:rsidRPr="00D460D3">
            <w:rPr>
              <w:rFonts w:ascii="Palatino Linotype" w:eastAsiaTheme="minorEastAsia" w:hAnsi="Palatino Linotype" w:cstheme="minorHAnsi"/>
              <w:sz w:val="20"/>
              <w:szCs w:val="20"/>
            </w:rPr>
            <w:fldChar w:fldCharType="separate"/>
          </w:r>
          <w:r w:rsidRPr="00D460D3">
            <w:rPr>
              <w:rFonts w:ascii="Palatino Linotype" w:eastAsiaTheme="majorEastAsia" w:hAnsi="Palatino Linotype" w:cstheme="minorHAnsi"/>
              <w:noProof/>
              <w:sz w:val="20"/>
              <w:szCs w:val="20"/>
            </w:rPr>
            <w:t>1</w:t>
          </w:r>
          <w:r w:rsidRPr="00D460D3">
            <w:rPr>
              <w:rFonts w:ascii="Palatino Linotype" w:eastAsiaTheme="majorEastAsia" w:hAnsi="Palatino Linotype" w:cstheme="minorHAnsi"/>
              <w:noProof/>
              <w:sz w:val="20"/>
              <w:szCs w:val="20"/>
            </w:rPr>
            <w:fldChar w:fldCharType="end"/>
          </w:r>
        </w:p>
      </w:tc>
    </w:tr>
  </w:tbl>
  <w:p w14:paraId="69E9C15E" w14:textId="30A3546B" w:rsidR="00691E44" w:rsidRPr="00272B10" w:rsidRDefault="00691E44" w:rsidP="00272B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709"/>
    </w:tblGrid>
    <w:tr w:rsidR="00691E44" w14:paraId="5DEBAF15" w14:textId="77777777" w:rsidTr="00D460D3">
      <w:tc>
        <w:tcPr>
          <w:tcW w:w="7230" w:type="dxa"/>
          <w:shd w:val="clear" w:color="auto" w:fill="auto"/>
        </w:tcPr>
        <w:p w14:paraId="0011F5C6" w14:textId="240C6790" w:rsidR="00691E44" w:rsidRPr="00D460D3" w:rsidRDefault="005569C9" w:rsidP="00A85381">
          <w:pPr>
            <w:pStyle w:val="Footer"/>
            <w:tabs>
              <w:tab w:val="clear" w:pos="4680"/>
              <w:tab w:val="clear" w:pos="9360"/>
              <w:tab w:val="left" w:pos="0"/>
            </w:tabs>
            <w:spacing w:before="40" w:after="40"/>
            <w:ind w:hanging="110"/>
            <w:jc w:val="both"/>
            <w:rPr>
              <w:rFonts w:ascii="Palatino Linotype" w:hAnsi="Palatino Linotype" w:cstheme="minorHAnsi"/>
              <w:i/>
              <w:iCs/>
              <w:sz w:val="20"/>
              <w:szCs w:val="20"/>
            </w:rPr>
          </w:pPr>
          <w:r w:rsidRPr="00D460D3">
            <w:rPr>
              <w:rFonts w:ascii="Palatino Linotype" w:hAnsi="Palatino Linotype" w:cstheme="minorHAnsi"/>
              <w:i/>
              <w:iCs/>
              <w:sz w:val="20"/>
              <w:szCs w:val="20"/>
            </w:rPr>
            <w:t>Borobudur Law Review</w:t>
          </w:r>
          <w:r w:rsidR="00691E44" w:rsidRPr="00D460D3">
            <w:rPr>
              <w:rFonts w:ascii="Palatino Linotype" w:hAnsi="Palatino Linotype" w:cstheme="minorHAnsi"/>
              <w:i/>
              <w:iCs/>
              <w:sz w:val="20"/>
              <w:szCs w:val="20"/>
            </w:rPr>
            <w:t>, Vol.</w:t>
          </w:r>
          <w:r w:rsidRPr="00D460D3">
            <w:rPr>
              <w:rFonts w:ascii="Palatino Linotype" w:hAnsi="Palatino Linotype" w:cstheme="minorHAnsi"/>
              <w:i/>
              <w:iCs/>
              <w:sz w:val="20"/>
              <w:szCs w:val="20"/>
            </w:rPr>
            <w:t>3</w:t>
          </w:r>
          <w:r w:rsidR="00691E44" w:rsidRPr="00D460D3">
            <w:rPr>
              <w:rFonts w:ascii="Palatino Linotype" w:hAnsi="Palatino Linotype" w:cstheme="minorHAnsi"/>
              <w:i/>
              <w:iCs/>
              <w:sz w:val="20"/>
              <w:szCs w:val="20"/>
            </w:rPr>
            <w:t xml:space="preserve"> No.1 (2021)</w:t>
          </w:r>
        </w:p>
      </w:tc>
      <w:tc>
        <w:tcPr>
          <w:tcW w:w="709" w:type="dxa"/>
          <w:shd w:val="clear" w:color="auto" w:fill="auto"/>
        </w:tcPr>
        <w:p w14:paraId="4C0E5BFC" w14:textId="3C371AA3" w:rsidR="00691E44" w:rsidRPr="005569C9" w:rsidRDefault="00D460D3" w:rsidP="00D460D3">
          <w:pPr>
            <w:pStyle w:val="Footer"/>
            <w:tabs>
              <w:tab w:val="left" w:pos="385"/>
              <w:tab w:val="right" w:pos="493"/>
            </w:tabs>
            <w:spacing w:before="40" w:after="40"/>
            <w:rPr>
              <w:rFonts w:ascii="Palatino Linotype" w:hAnsi="Palatino Linotype" w:cstheme="minorHAnsi"/>
              <w:sz w:val="20"/>
              <w:szCs w:val="20"/>
            </w:rPr>
          </w:pPr>
          <w:r>
            <w:rPr>
              <w:rFonts w:ascii="Palatino Linotype" w:eastAsiaTheme="minorEastAsia" w:hAnsi="Palatino Linotype" w:cstheme="minorHAnsi"/>
              <w:color w:val="FFFFFF" w:themeColor="background1"/>
              <w:sz w:val="20"/>
              <w:szCs w:val="20"/>
            </w:rPr>
            <w:tab/>
          </w:r>
          <w:r w:rsidRPr="00D460D3">
            <w:rPr>
              <w:rFonts w:ascii="Palatino Linotype" w:eastAsiaTheme="minorEastAsia" w:hAnsi="Palatino Linotype" w:cstheme="minorHAnsi"/>
              <w:sz w:val="20"/>
              <w:szCs w:val="20"/>
            </w:rPr>
            <w:tab/>
          </w:r>
          <w:r w:rsidR="00691E44" w:rsidRPr="00D460D3">
            <w:rPr>
              <w:rFonts w:ascii="Palatino Linotype" w:eastAsiaTheme="minorEastAsia" w:hAnsi="Palatino Linotype" w:cstheme="minorHAnsi"/>
              <w:sz w:val="20"/>
              <w:szCs w:val="20"/>
            </w:rPr>
            <w:fldChar w:fldCharType="begin"/>
          </w:r>
          <w:r w:rsidR="00691E44" w:rsidRPr="00D460D3">
            <w:rPr>
              <w:rFonts w:ascii="Palatino Linotype" w:hAnsi="Palatino Linotype" w:cstheme="minorHAnsi"/>
              <w:sz w:val="20"/>
              <w:szCs w:val="20"/>
            </w:rPr>
            <w:instrText xml:space="preserve"> PAGE   \* MERGEFORMAT </w:instrText>
          </w:r>
          <w:r w:rsidR="00691E44" w:rsidRPr="00D460D3">
            <w:rPr>
              <w:rFonts w:ascii="Palatino Linotype" w:eastAsiaTheme="minorEastAsia" w:hAnsi="Palatino Linotype" w:cstheme="minorHAnsi"/>
              <w:sz w:val="20"/>
              <w:szCs w:val="20"/>
            </w:rPr>
            <w:fldChar w:fldCharType="separate"/>
          </w:r>
          <w:r w:rsidR="0074797A" w:rsidRPr="00D460D3">
            <w:rPr>
              <w:rFonts w:ascii="Palatino Linotype" w:eastAsiaTheme="majorEastAsia" w:hAnsi="Palatino Linotype" w:cstheme="minorHAnsi"/>
              <w:noProof/>
              <w:sz w:val="20"/>
              <w:szCs w:val="20"/>
            </w:rPr>
            <w:t>1</w:t>
          </w:r>
          <w:r w:rsidR="00691E44" w:rsidRPr="00D460D3">
            <w:rPr>
              <w:rFonts w:ascii="Palatino Linotype" w:eastAsiaTheme="majorEastAsia" w:hAnsi="Palatino Linotype" w:cstheme="minorHAnsi"/>
              <w:noProof/>
              <w:sz w:val="20"/>
              <w:szCs w:val="20"/>
            </w:rPr>
            <w:fldChar w:fldCharType="end"/>
          </w:r>
        </w:p>
      </w:tc>
    </w:tr>
  </w:tbl>
  <w:p w14:paraId="1941580C" w14:textId="480359F9" w:rsidR="00384494" w:rsidRPr="00D5299D" w:rsidRDefault="00384494" w:rsidP="00D46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17527" w14:textId="77777777" w:rsidR="00121B35" w:rsidRDefault="00121B35" w:rsidP="00293926">
      <w:r>
        <w:separator/>
      </w:r>
    </w:p>
  </w:footnote>
  <w:footnote w:type="continuationSeparator" w:id="0">
    <w:p w14:paraId="0D3F338F" w14:textId="77777777" w:rsidR="00121B35" w:rsidRDefault="00121B35" w:rsidP="0029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021A0" w14:textId="3714BFF3" w:rsidR="00384494" w:rsidRPr="00B1121E" w:rsidRDefault="00121B35" w:rsidP="000B53AC">
    <w:pPr>
      <w:pStyle w:val="Header"/>
      <w:tabs>
        <w:tab w:val="clear" w:pos="4680"/>
        <w:tab w:val="clear" w:pos="9360"/>
        <w:tab w:val="center" w:pos="5812"/>
        <w:tab w:val="right" w:pos="8499"/>
      </w:tabs>
      <w:ind w:left="5529" w:hanging="5529"/>
      <w:jc w:val="right"/>
      <w:rPr>
        <w:highlight w:val="yellow"/>
        <w:lang w:val="id-ID"/>
      </w:rPr>
    </w:pPr>
    <w:sdt>
      <w:sdtPr>
        <w:rPr>
          <w:highlight w:val="yellow"/>
        </w:rPr>
        <w:id w:val="1654712868"/>
        <w:docPartObj>
          <w:docPartGallery w:val="Page Numbers (Top of Page)"/>
          <w:docPartUnique/>
        </w:docPartObj>
      </w:sdtPr>
      <w:sdtEndPr>
        <w:rPr>
          <w:noProof/>
        </w:rPr>
      </w:sdtEndPr>
      <w:sdtContent>
        <w:r w:rsidR="00384494" w:rsidRPr="00B1121E">
          <w:rPr>
            <w:highlight w:val="yellow"/>
          </w:rPr>
          <w:fldChar w:fldCharType="begin"/>
        </w:r>
        <w:r w:rsidR="00384494" w:rsidRPr="00B1121E">
          <w:rPr>
            <w:highlight w:val="yellow"/>
          </w:rPr>
          <w:instrText xml:space="preserve"> PAGE   \* MERGEFORMAT </w:instrText>
        </w:r>
        <w:r w:rsidR="00384494" w:rsidRPr="00B1121E">
          <w:rPr>
            <w:highlight w:val="yellow"/>
          </w:rPr>
          <w:fldChar w:fldCharType="separate"/>
        </w:r>
        <w:r w:rsidR="001F4249">
          <w:rPr>
            <w:noProof/>
            <w:highlight w:val="yellow"/>
          </w:rPr>
          <w:t>2</w:t>
        </w:r>
        <w:r w:rsidR="00384494" w:rsidRPr="00B1121E">
          <w:rPr>
            <w:noProof/>
            <w:highlight w:val="yellow"/>
          </w:rPr>
          <w:fldChar w:fldCharType="end"/>
        </w:r>
        <w:r w:rsidR="00384494" w:rsidRPr="00B1121E">
          <w:rPr>
            <w:noProof/>
            <w:highlight w:val="yellow"/>
          </w:rPr>
          <w:tab/>
        </w:r>
        <w:r w:rsidR="00B1121E" w:rsidRPr="00B1121E">
          <w:rPr>
            <w:noProof/>
            <w:highlight w:val="yellow"/>
            <w:lang w:val="id-ID"/>
          </w:rPr>
          <w:t xml:space="preserve">                  </w:t>
        </w:r>
      </w:sdtContent>
    </w:sdt>
    <w:r w:rsidR="00B1121E" w:rsidRPr="00B1121E">
      <w:rPr>
        <w:noProof/>
        <w:highlight w:val="yellow"/>
      </w:rPr>
      <w:t xml:space="preserve"> Jurnal Tarbiyatuna</w:t>
    </w:r>
    <w:r w:rsidR="00B1121E" w:rsidRPr="00B1121E">
      <w:rPr>
        <w:noProof/>
        <w:highlight w:val="yellow"/>
      </w:rPr>
      <w:br/>
      <w:t xml:space="preserve">Vol. </w:t>
    </w:r>
    <w:r w:rsidR="00B1121E" w:rsidRPr="00B1121E">
      <w:rPr>
        <w:noProof/>
        <w:highlight w:val="yellow"/>
        <w:lang w:val="id-ID"/>
      </w:rPr>
      <w:t>....</w:t>
    </w:r>
    <w:r w:rsidR="00B1121E" w:rsidRPr="00B1121E">
      <w:rPr>
        <w:noProof/>
        <w:highlight w:val="yellow"/>
      </w:rPr>
      <w:t xml:space="preserve"> No. </w:t>
    </w:r>
    <w:r w:rsidR="00B1121E" w:rsidRPr="00B1121E">
      <w:rPr>
        <w:noProof/>
        <w:highlight w:val="yellow"/>
        <w:lang w:val="id-ID"/>
      </w:rPr>
      <w:t>.....</w:t>
    </w:r>
    <w:r w:rsidR="00B1121E" w:rsidRPr="00B1121E">
      <w:rPr>
        <w:noProof/>
        <w:highlight w:val="yellow"/>
      </w:rPr>
      <w:t xml:space="preserve"> </w:t>
    </w:r>
    <w:r w:rsidR="00B1121E" w:rsidRPr="00B1121E">
      <w:rPr>
        <w:noProof/>
        <w:highlight w:val="yellow"/>
        <w:lang w:val="id-ID"/>
      </w:rPr>
      <w:t>(</w:t>
    </w:r>
    <w:r w:rsidR="00B1121E" w:rsidRPr="00B1121E">
      <w:rPr>
        <w:noProof/>
        <w:highlight w:val="yellow"/>
      </w:rPr>
      <w:t>20</w:t>
    </w:r>
    <w:r w:rsidR="00B1121E" w:rsidRPr="00B1121E">
      <w:rPr>
        <w:noProof/>
        <w:highlight w:val="yellow"/>
        <w:lang w:val="id-ID"/>
      </w:rPr>
      <w:t>......)</w:t>
    </w:r>
  </w:p>
  <w:p w14:paraId="1B5FF795" w14:textId="19E2295A" w:rsidR="00384494" w:rsidRPr="00D5299D" w:rsidRDefault="00450CE9">
    <w:pPr>
      <w:pStyle w:val="Header"/>
    </w:pPr>
    <w:r>
      <w:rPr>
        <w:noProof/>
      </w:rPr>
      <mc:AlternateContent>
        <mc:Choice Requires="wps">
          <w:drawing>
            <wp:anchor distT="0" distB="0" distL="114300" distR="114300" simplePos="0" relativeHeight="251659264" behindDoc="0" locked="0" layoutInCell="1" allowOverlap="1" wp14:anchorId="7C0E7B0C" wp14:editId="3BDFF5B6">
              <wp:simplePos x="0" y="0"/>
              <wp:positionH relativeFrom="margin">
                <wp:posOffset>635</wp:posOffset>
              </wp:positionH>
              <wp:positionV relativeFrom="paragraph">
                <wp:posOffset>61595</wp:posOffset>
              </wp:positionV>
              <wp:extent cx="5400040" cy="0"/>
              <wp:effectExtent l="10160" t="13970" r="952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E4B200A" id="_x0000_t32" coordsize="21600,21600" o:spt="32" o:oned="t" path="m,l21600,21600e" filled="f">
              <v:path arrowok="t" fillok="f" o:connecttype="none"/>
              <o:lock v:ext="edit" shapetype="t"/>
            </v:shapetype>
            <v:shape id="AutoShape 2" o:spid="_x0000_s1026" type="#_x0000_t32" style="position:absolute;margin-left:.05pt;margin-top:4.85pt;width:425.2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WXywEAAHwDAAAOAAAAZHJzL2Uyb0RvYy54bWysU02P0zAQvSPxHyzfadJqiy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">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95537" w14:textId="2AA0DEAD" w:rsidR="00384494" w:rsidRPr="00D460D3" w:rsidRDefault="00384494" w:rsidP="002B04A2">
    <w:pPr>
      <w:pStyle w:val="Header"/>
      <w:tabs>
        <w:tab w:val="clear" w:pos="4680"/>
        <w:tab w:val="clear" w:pos="9360"/>
        <w:tab w:val="left" w:pos="7284"/>
      </w:tabs>
      <w:jc w:val="right"/>
      <w:rPr>
        <w:rFonts w:ascii="Palatino Linotype" w:hAnsi="Palatino Linotype"/>
        <w:sz w:val="20"/>
        <w:szCs w:val="20"/>
        <w:lang w:val="en-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14537" w14:textId="16523B3E" w:rsidR="009B4213" w:rsidRDefault="008D7EEA" w:rsidP="008B70AF">
    <w:pPr>
      <w:pStyle w:val="Header"/>
      <w:tabs>
        <w:tab w:val="clear" w:pos="4680"/>
        <w:tab w:val="clear" w:pos="9360"/>
      </w:tabs>
      <w:ind w:left="-2835"/>
      <w:jc w:val="right"/>
      <w:rPr>
        <w:rFonts w:asciiTheme="minorHAnsi" w:hAnsiTheme="minorHAnsi" w:cstheme="minorHAnsi"/>
        <w:b/>
        <w:bCs/>
        <w:iCs/>
        <w:color w:val="000000" w:themeColor="text1"/>
        <w:sz w:val="16"/>
        <w:szCs w:val="16"/>
        <w:lang w:val="en-ID"/>
      </w:rPr>
    </w:pPr>
    <w:r>
      <w:rPr>
        <w:rFonts w:asciiTheme="minorHAnsi" w:hAnsiTheme="minorHAnsi" w:cstheme="minorHAnsi"/>
        <w:b/>
        <w:bCs/>
        <w:iCs/>
        <w:noProof/>
        <w:color w:val="000000" w:themeColor="text1"/>
        <w:sz w:val="16"/>
        <w:szCs w:val="16"/>
        <w:lang w:val="en-ID"/>
      </w:rPr>
      <mc:AlternateContent>
        <mc:Choice Requires="wps">
          <w:drawing>
            <wp:anchor distT="0" distB="0" distL="114300" distR="114300" simplePos="0" relativeHeight="251660288" behindDoc="0" locked="0" layoutInCell="1" allowOverlap="1" wp14:anchorId="50344F46" wp14:editId="2959C07D">
              <wp:simplePos x="0" y="0"/>
              <wp:positionH relativeFrom="column">
                <wp:posOffset>-1186815</wp:posOffset>
              </wp:positionH>
              <wp:positionV relativeFrom="paragraph">
                <wp:posOffset>46355</wp:posOffset>
              </wp:positionV>
              <wp:extent cx="2971800" cy="448854"/>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971800" cy="448854"/>
                      </a:xfrm>
                      <a:prstGeom prst="rect">
                        <a:avLst/>
                      </a:prstGeom>
                      <a:noFill/>
                      <a:ln w="6350">
                        <a:noFill/>
                      </a:ln>
                    </wps:spPr>
                    <wps:txbx>
                      <w:txbxContent>
                        <w:p w14:paraId="352695CA" w14:textId="3A5399CC" w:rsidR="009B4213" w:rsidRPr="0074512F" w:rsidRDefault="00272B10">
                          <w:pPr>
                            <w:rPr>
                              <w:rFonts w:ascii="Palatino Linotype" w:hAnsi="Palatino Linotype"/>
                              <w:b/>
                              <w:bCs/>
                              <w:i/>
                              <w:iCs/>
                              <w:sz w:val="36"/>
                              <w:szCs w:val="36"/>
                              <w:lang w:val="en-US"/>
                            </w:rPr>
                          </w:pPr>
                          <w:r w:rsidRPr="0074512F">
                            <w:rPr>
                              <w:rFonts w:ascii="Palatino Linotype" w:hAnsi="Palatino Linotype"/>
                              <w:b/>
                              <w:bCs/>
                              <w:i/>
                              <w:iCs/>
                              <w:sz w:val="36"/>
                              <w:szCs w:val="36"/>
                              <w:lang w:val="en-US"/>
                            </w:rPr>
                            <w:t>Borobudur Law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44F46" id="_x0000_t202" coordsize="21600,21600" o:spt="202" path="m,l,21600r21600,l21600,xe">
              <v:stroke joinstyle="miter"/>
              <v:path gradientshapeok="t" o:connecttype="rect"/>
            </v:shapetype>
            <v:shape id="Text Box 21" o:spid="_x0000_s1026" type="#_x0000_t202" style="position:absolute;left:0;text-align:left;margin-left:-93.45pt;margin-top:3.65pt;width:234pt;height:3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" filled="f" stroked="f" strokeweight=".5pt">
              <v:textbox>
                <w:txbxContent>
                  <w:p w14:paraId="352695CA" w14:textId="3A5399CC" w:rsidR="009B4213" w:rsidRPr="0074512F" w:rsidRDefault="00272B10">
                    <w:pPr>
                      <w:rPr>
                        <w:rFonts w:ascii="Palatino Linotype" w:hAnsi="Palatino Linotype"/>
                        <w:b/>
                        <w:bCs/>
                        <w:i/>
                        <w:iCs/>
                        <w:sz w:val="36"/>
                        <w:szCs w:val="36"/>
                        <w:lang w:val="en-US"/>
                      </w:rPr>
                    </w:pPr>
                    <w:r w:rsidRPr="0074512F">
                      <w:rPr>
                        <w:rFonts w:ascii="Palatino Linotype" w:hAnsi="Palatino Linotype"/>
                        <w:b/>
                        <w:bCs/>
                        <w:i/>
                        <w:iCs/>
                        <w:sz w:val="36"/>
                        <w:szCs w:val="36"/>
                        <w:lang w:val="en-US"/>
                      </w:rPr>
                      <w:t>Borobudur Law Review</w:t>
                    </w:r>
                  </w:p>
                </w:txbxContent>
              </v:textbox>
            </v:shape>
          </w:pict>
        </mc:Fallback>
      </mc:AlternateContent>
    </w:r>
  </w:p>
  <w:p w14:paraId="30837F15" w14:textId="4F796628" w:rsidR="009B4213" w:rsidRDefault="009B4213" w:rsidP="008B70AF">
    <w:pPr>
      <w:pStyle w:val="Header"/>
      <w:tabs>
        <w:tab w:val="clear" w:pos="4680"/>
        <w:tab w:val="clear" w:pos="9360"/>
      </w:tabs>
      <w:ind w:left="-2835"/>
      <w:jc w:val="right"/>
      <w:rPr>
        <w:rFonts w:asciiTheme="minorHAnsi" w:hAnsiTheme="minorHAnsi" w:cstheme="minorHAnsi"/>
        <w:b/>
        <w:bCs/>
        <w:iCs/>
        <w:color w:val="000000" w:themeColor="text1"/>
        <w:sz w:val="16"/>
        <w:szCs w:val="16"/>
        <w:lang w:val="en-ID"/>
      </w:rPr>
    </w:pPr>
  </w:p>
  <w:p w14:paraId="38CAD54E" w14:textId="6A43A5A4" w:rsidR="009B4213" w:rsidRDefault="009B4213" w:rsidP="008B70AF">
    <w:pPr>
      <w:pStyle w:val="Header"/>
      <w:tabs>
        <w:tab w:val="clear" w:pos="4680"/>
        <w:tab w:val="clear" w:pos="9360"/>
      </w:tabs>
      <w:ind w:left="-2835"/>
      <w:jc w:val="right"/>
      <w:rPr>
        <w:rFonts w:asciiTheme="minorHAnsi" w:hAnsiTheme="minorHAnsi" w:cstheme="minorHAnsi"/>
        <w:b/>
        <w:bCs/>
        <w:iCs/>
        <w:color w:val="000000" w:themeColor="text1"/>
        <w:sz w:val="16"/>
        <w:szCs w:val="16"/>
        <w:lang w:val="en-ID"/>
      </w:rPr>
    </w:pPr>
  </w:p>
  <w:p w14:paraId="01CB1A61" w14:textId="6C1FAD8F" w:rsidR="009B4213" w:rsidRPr="008D7EEA" w:rsidRDefault="00272B10" w:rsidP="0074512F">
    <w:pPr>
      <w:pStyle w:val="Header"/>
      <w:tabs>
        <w:tab w:val="clear" w:pos="4680"/>
        <w:tab w:val="clear" w:pos="9360"/>
      </w:tabs>
      <w:ind w:left="-1701"/>
      <w:contextualSpacing/>
      <w:rPr>
        <w:rFonts w:ascii="Palatino Linotype" w:hAnsi="Palatino Linotype" w:cstheme="minorHAnsi"/>
        <w:b/>
        <w:bCs/>
        <w:iCs/>
        <w:color w:val="000000" w:themeColor="text1"/>
        <w:sz w:val="22"/>
        <w:szCs w:val="22"/>
        <w:lang w:val="en-ID"/>
      </w:rPr>
    </w:pPr>
    <w:r w:rsidRPr="008D7EEA">
      <w:rPr>
        <w:rFonts w:ascii="Palatino Linotype" w:hAnsi="Palatino Linotype" w:cstheme="minorHAnsi"/>
        <w:b/>
        <w:bCs/>
        <w:iCs/>
        <w:noProof/>
        <w:color w:val="000000" w:themeColor="text1"/>
        <w:sz w:val="22"/>
        <w:szCs w:val="22"/>
        <w:lang w:val="en-ID"/>
      </w:rPr>
      <mc:AlternateContent>
        <mc:Choice Requires="wps">
          <w:drawing>
            <wp:anchor distT="0" distB="0" distL="114300" distR="114300" simplePos="0" relativeHeight="251661312" behindDoc="0" locked="0" layoutInCell="1" allowOverlap="1" wp14:anchorId="2986E0AA" wp14:editId="7C184251">
              <wp:simplePos x="0" y="0"/>
              <wp:positionH relativeFrom="column">
                <wp:posOffset>3742055</wp:posOffset>
              </wp:positionH>
              <wp:positionV relativeFrom="paragraph">
                <wp:posOffset>163358</wp:posOffset>
              </wp:positionV>
              <wp:extent cx="1293586" cy="370114"/>
              <wp:effectExtent l="12700" t="12700" r="14605" b="11430"/>
              <wp:wrapNone/>
              <wp:docPr id="4" name="Rounded Rectangle 4"/>
              <wp:cNvGraphicFramePr/>
              <a:graphic xmlns:a="http://schemas.openxmlformats.org/drawingml/2006/main">
                <a:graphicData uri="http://schemas.microsoft.com/office/word/2010/wordprocessingShape">
                  <wps:wsp>
                    <wps:cNvSpPr/>
                    <wps:spPr>
                      <a:xfrm>
                        <a:off x="0" y="0"/>
                        <a:ext cx="1293586" cy="370114"/>
                      </a:xfrm>
                      <a:prstGeom prst="roundRect">
                        <a:avLst/>
                      </a:prstGeom>
                      <a:solidFill>
                        <a:schemeClr val="bg1">
                          <a:lumMod val="8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95987F" w14:textId="63AA98A6" w:rsidR="00272B10" w:rsidRPr="008D7EEA" w:rsidRDefault="008D7EEA" w:rsidP="00272B10">
                          <w:pPr>
                            <w:jc w:val="center"/>
                            <w:rPr>
                              <w:rFonts w:ascii="Palatino Linotype" w:hAnsi="Palatino Linotype"/>
                              <w:b/>
                              <w:bCs/>
                              <w:i/>
                              <w:iCs/>
                              <w:color w:val="000000" w:themeColor="text1"/>
                              <w:lang w:val="en-US"/>
                            </w:rPr>
                          </w:pPr>
                          <w:r w:rsidRPr="008D7EEA">
                            <w:rPr>
                              <w:rFonts w:ascii="Palatino Linotype" w:hAnsi="Palatino Linotype"/>
                              <w:b/>
                              <w:bCs/>
                              <w:i/>
                              <w:iCs/>
                              <w:color w:val="000000" w:themeColor="text1"/>
                              <w:lang w:val="en-US"/>
                            </w:rPr>
                            <w:t>Research Paper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986E0AA" id="Rounded Rectangle 4" o:spid="_x0000_s1027" style="position:absolute;left:0;text-align:left;margin-left:294.65pt;margin-top:12.85pt;width:101.85pt;height:29.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" fillcolor="#d8d8d8 [2732]" strokecolor="#a5a5a5 [2092]" strokeweight="2pt">
              <v:textbox>
                <w:txbxContent>
                  <w:p w14:paraId="5595987F" w14:textId="63AA98A6" w:rsidR="00272B10" w:rsidRPr="008D7EEA" w:rsidRDefault="008D7EEA" w:rsidP="00272B10">
                    <w:pPr>
                      <w:jc w:val="center"/>
                      <w:rPr>
                        <w:rFonts w:ascii="Palatino Linotype" w:hAnsi="Palatino Linotype"/>
                        <w:b/>
                        <w:bCs/>
                        <w:i/>
                        <w:iCs/>
                        <w:color w:val="000000" w:themeColor="text1"/>
                        <w:lang w:val="en-US"/>
                      </w:rPr>
                    </w:pPr>
                    <w:r w:rsidRPr="008D7EEA">
                      <w:rPr>
                        <w:rFonts w:ascii="Palatino Linotype" w:hAnsi="Palatino Linotype"/>
                        <w:b/>
                        <w:bCs/>
                        <w:i/>
                        <w:iCs/>
                        <w:color w:val="000000" w:themeColor="text1"/>
                        <w:lang w:val="en-US"/>
                      </w:rPr>
                      <w:t>Research Paper</w:t>
                    </w:r>
                  </w:p>
                </w:txbxContent>
              </v:textbox>
            </v:roundrect>
          </w:pict>
        </mc:Fallback>
      </mc:AlternateContent>
    </w:r>
    <w:r w:rsidR="009B4213" w:rsidRPr="008D7EEA">
      <w:rPr>
        <w:rFonts w:ascii="Palatino Linotype" w:hAnsi="Palatino Linotype" w:cstheme="minorHAnsi"/>
        <w:b/>
        <w:bCs/>
        <w:iCs/>
        <w:color w:val="000000" w:themeColor="text1"/>
        <w:sz w:val="22"/>
        <w:szCs w:val="22"/>
        <w:lang w:val="en-ID"/>
      </w:rPr>
      <w:t>ISSN:</w:t>
    </w:r>
    <w:r w:rsidR="009B4213" w:rsidRPr="008D7EEA">
      <w:rPr>
        <w:rFonts w:ascii="Palatino Linotype" w:hAnsi="Palatino Linotype"/>
        <w:iCs/>
        <w:sz w:val="22"/>
        <w:szCs w:val="22"/>
      </w:rPr>
      <w:t xml:space="preserve"> </w:t>
    </w:r>
    <w:r w:rsidR="009B4213" w:rsidRPr="008D7EEA">
      <w:rPr>
        <w:rFonts w:ascii="Palatino Linotype" w:hAnsi="Palatino Linotype" w:cstheme="minorHAnsi"/>
        <w:b/>
        <w:bCs/>
        <w:iCs/>
        <w:color w:val="000000" w:themeColor="text1"/>
        <w:sz w:val="22"/>
        <w:szCs w:val="22"/>
        <w:lang w:val="en-ID"/>
      </w:rPr>
      <w:t>2723-052X</w:t>
    </w:r>
  </w:p>
  <w:p w14:paraId="607865D6" w14:textId="678C07FF" w:rsidR="00B66C18" w:rsidRPr="008D7EEA" w:rsidRDefault="00B66C18" w:rsidP="0074512F">
    <w:pPr>
      <w:pStyle w:val="Header"/>
      <w:tabs>
        <w:tab w:val="clear" w:pos="4680"/>
        <w:tab w:val="clear" w:pos="9360"/>
      </w:tabs>
      <w:ind w:left="-1701"/>
      <w:contextualSpacing/>
      <w:rPr>
        <w:rFonts w:ascii="Palatino Linotype" w:hAnsi="Palatino Linotype" w:cstheme="minorHAnsi"/>
        <w:b/>
        <w:bCs/>
        <w:iCs/>
        <w:color w:val="000000" w:themeColor="text1"/>
        <w:sz w:val="22"/>
        <w:szCs w:val="22"/>
        <w:lang w:val="en-ID"/>
      </w:rPr>
    </w:pPr>
    <w:r w:rsidRPr="008D7EEA">
      <w:rPr>
        <w:rFonts w:ascii="Palatino Linotype" w:hAnsi="Palatino Linotype" w:cstheme="minorHAnsi"/>
        <w:b/>
        <w:bCs/>
        <w:iCs/>
        <w:color w:val="000000" w:themeColor="text1"/>
        <w:sz w:val="22"/>
        <w:szCs w:val="22"/>
        <w:lang w:val="en-ID"/>
      </w:rPr>
      <w:t>Vol</w:t>
    </w:r>
    <w:r w:rsidR="0074512F">
      <w:rPr>
        <w:rFonts w:ascii="Palatino Linotype" w:hAnsi="Palatino Linotype" w:cstheme="minorHAnsi"/>
        <w:b/>
        <w:bCs/>
        <w:iCs/>
        <w:color w:val="000000" w:themeColor="text1"/>
        <w:sz w:val="22"/>
        <w:szCs w:val="22"/>
        <w:lang w:val="en-ID"/>
      </w:rPr>
      <w:t>ume</w:t>
    </w:r>
    <w:r w:rsidRPr="008D7EEA">
      <w:rPr>
        <w:rFonts w:ascii="Palatino Linotype" w:hAnsi="Palatino Linotype" w:cstheme="minorHAnsi"/>
        <w:b/>
        <w:bCs/>
        <w:iCs/>
        <w:color w:val="000000" w:themeColor="text1"/>
        <w:sz w:val="22"/>
        <w:szCs w:val="22"/>
        <w:lang w:val="en-ID"/>
      </w:rPr>
      <w:t xml:space="preserve"> </w:t>
    </w:r>
    <w:r w:rsidR="00E61AD7">
      <w:rPr>
        <w:rFonts w:ascii="Palatino Linotype" w:hAnsi="Palatino Linotype" w:cstheme="minorHAnsi"/>
        <w:b/>
        <w:bCs/>
        <w:iCs/>
        <w:color w:val="000000" w:themeColor="text1"/>
        <w:sz w:val="22"/>
        <w:szCs w:val="22"/>
        <w:lang w:val="en-ID"/>
      </w:rPr>
      <w:t>X</w:t>
    </w:r>
    <w:r w:rsidR="0074512F">
      <w:rPr>
        <w:rFonts w:ascii="Palatino Linotype" w:hAnsi="Palatino Linotype" w:cstheme="minorHAnsi"/>
        <w:b/>
        <w:bCs/>
        <w:iCs/>
        <w:color w:val="000000" w:themeColor="text1"/>
        <w:sz w:val="22"/>
        <w:szCs w:val="22"/>
        <w:lang w:val="en-ID"/>
      </w:rPr>
      <w:t xml:space="preserve"> Issue </w:t>
    </w:r>
    <w:r w:rsidR="00E61AD7">
      <w:rPr>
        <w:rFonts w:ascii="Palatino Linotype" w:hAnsi="Palatino Linotype" w:cstheme="minorHAnsi"/>
        <w:b/>
        <w:bCs/>
        <w:iCs/>
        <w:color w:val="000000" w:themeColor="text1"/>
        <w:sz w:val="22"/>
        <w:szCs w:val="22"/>
        <w:lang w:val="en-ID"/>
      </w:rPr>
      <w:t>X</w:t>
    </w:r>
    <w:r w:rsidRPr="008D7EEA">
      <w:rPr>
        <w:rFonts w:ascii="Palatino Linotype" w:hAnsi="Palatino Linotype" w:cstheme="minorHAnsi"/>
        <w:b/>
        <w:bCs/>
        <w:iCs/>
        <w:color w:val="000000" w:themeColor="text1"/>
        <w:sz w:val="22"/>
        <w:szCs w:val="22"/>
        <w:lang w:val="en-ID"/>
      </w:rPr>
      <w:t xml:space="preserve"> (2021)</w:t>
    </w:r>
    <w:r w:rsidR="0074512F">
      <w:rPr>
        <w:rFonts w:ascii="Palatino Linotype" w:hAnsi="Palatino Linotype" w:cstheme="minorHAnsi"/>
        <w:b/>
        <w:bCs/>
        <w:iCs/>
        <w:color w:val="000000" w:themeColor="text1"/>
        <w:sz w:val="22"/>
        <w:szCs w:val="22"/>
        <w:lang w:val="en-ID"/>
      </w:rPr>
      <w:t>,</w:t>
    </w:r>
    <w:r w:rsidRPr="008D7EEA">
      <w:rPr>
        <w:rFonts w:ascii="Palatino Linotype" w:hAnsi="Palatino Linotype" w:cstheme="minorHAnsi"/>
        <w:b/>
        <w:bCs/>
        <w:iCs/>
        <w:color w:val="000000" w:themeColor="text1"/>
        <w:sz w:val="22"/>
        <w:szCs w:val="22"/>
        <w:lang w:val="en-ID"/>
      </w:rPr>
      <w:t xml:space="preserve"> pp</w:t>
    </w:r>
    <w:r w:rsidR="0074512F">
      <w:rPr>
        <w:rFonts w:ascii="Palatino Linotype" w:hAnsi="Palatino Linotype" w:cstheme="minorHAnsi"/>
        <w:b/>
        <w:bCs/>
        <w:iCs/>
        <w:color w:val="000000" w:themeColor="text1"/>
        <w:sz w:val="22"/>
        <w:szCs w:val="22"/>
        <w:lang w:val="en-ID"/>
      </w:rPr>
      <w:t>.</w:t>
    </w:r>
    <w:r w:rsidRPr="008D7EEA">
      <w:rPr>
        <w:rFonts w:ascii="Palatino Linotype" w:hAnsi="Palatino Linotype" w:cstheme="minorHAnsi"/>
        <w:b/>
        <w:bCs/>
        <w:iCs/>
        <w:color w:val="000000" w:themeColor="text1"/>
        <w:sz w:val="22"/>
        <w:szCs w:val="22"/>
        <w:lang w:val="en-ID"/>
      </w:rPr>
      <w:t xml:space="preserve"> </w:t>
    </w:r>
    <w:r w:rsidR="00E61AD7">
      <w:rPr>
        <w:rFonts w:ascii="Palatino Linotype" w:hAnsi="Palatino Linotype" w:cstheme="minorHAnsi"/>
        <w:b/>
        <w:bCs/>
        <w:iCs/>
        <w:color w:val="000000" w:themeColor="text1"/>
        <w:sz w:val="22"/>
        <w:szCs w:val="22"/>
        <w:lang w:val="en-ID"/>
      </w:rPr>
      <w:t>xx-xx</w:t>
    </w:r>
  </w:p>
  <w:p w14:paraId="22D13EBD" w14:textId="6B9EFD78" w:rsidR="00384494" w:rsidRPr="008D7EEA" w:rsidRDefault="00121B35" w:rsidP="0074512F">
    <w:pPr>
      <w:pStyle w:val="Header"/>
      <w:tabs>
        <w:tab w:val="clear" w:pos="4680"/>
        <w:tab w:val="clear" w:pos="9360"/>
      </w:tabs>
      <w:ind w:left="-1701"/>
      <w:contextualSpacing/>
      <w:rPr>
        <w:rFonts w:ascii="Palatino Linotype" w:hAnsi="Palatino Linotype"/>
        <w:b/>
        <w:bCs/>
        <w:iCs/>
        <w:sz w:val="22"/>
        <w:szCs w:val="22"/>
        <w:lang w:val="en-ID"/>
      </w:rPr>
    </w:pPr>
    <w:hyperlink r:id="rId1" w:history="1">
      <w:r w:rsidR="009B4213" w:rsidRPr="008D7EEA">
        <w:rPr>
          <w:rStyle w:val="Hyperlink"/>
          <w:rFonts w:ascii="Palatino Linotype" w:hAnsi="Palatino Linotype" w:cstheme="minorHAnsi"/>
          <w:b/>
          <w:bCs/>
          <w:iCs/>
          <w:color w:val="auto"/>
          <w:sz w:val="22"/>
          <w:szCs w:val="22"/>
          <w:u w:val="none"/>
          <w:lang w:val="en-ID"/>
        </w:rPr>
        <w:t>https://doi.org/10.31603/</w:t>
      </w:r>
    </w:hyperlink>
    <w:r w:rsidR="00E61AD7">
      <w:rPr>
        <w:rStyle w:val="Hyperlink"/>
        <w:rFonts w:ascii="Palatino Linotype" w:hAnsi="Palatino Linotype" w:cstheme="minorHAnsi"/>
        <w:b/>
        <w:bCs/>
        <w:iCs/>
        <w:color w:val="auto"/>
        <w:sz w:val="22"/>
        <w:szCs w:val="22"/>
        <w:u w:val="none"/>
        <w:lang w:val="en-ID"/>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75A46"/>
    <w:multiLevelType w:val="hybridMultilevel"/>
    <w:tmpl w:val="C2CA5412"/>
    <w:lvl w:ilvl="0" w:tplc="00505928">
      <w:start w:val="1"/>
      <w:numFmt w:val="upperLetter"/>
      <w:lvlText w:val="%1."/>
      <w:lvlJc w:val="left"/>
      <w:pPr>
        <w:ind w:left="720" w:hanging="360"/>
      </w:pPr>
      <w:rPr>
        <w:b/>
        <w:bCs/>
      </w:rPr>
    </w:lvl>
    <w:lvl w:ilvl="1" w:tplc="B3AC3E3E">
      <w:start w:val="1"/>
      <w:numFmt w:val="decimal"/>
      <w:pStyle w:val="Heading2"/>
      <w:lvlText w:val="%2."/>
      <w:lvlJc w:val="left"/>
      <w:pPr>
        <w:tabs>
          <w:tab w:val="num" w:pos="1440"/>
        </w:tabs>
        <w:ind w:left="1440" w:hanging="360"/>
      </w:pPr>
      <w:rPr>
        <w:b/>
        <w:bCs/>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08AC6C69"/>
    <w:multiLevelType w:val="multilevel"/>
    <w:tmpl w:val="28CEB4EC"/>
    <w:lvl w:ilvl="0">
      <w:start w:val="1"/>
      <w:numFmt w:val="upperRoman"/>
      <w:lvlText w:val="%1."/>
      <w:lvlJc w:val="righ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 w15:restartNumberingAfterBreak="0">
    <w:nsid w:val="1654579D"/>
    <w:multiLevelType w:val="hybridMultilevel"/>
    <w:tmpl w:val="8696A150"/>
    <w:lvl w:ilvl="0" w:tplc="38090019">
      <w:start w:val="1"/>
      <w:numFmt w:val="lowerLetter"/>
      <w:lvlText w:val="%1."/>
      <w:lvlJc w:val="left"/>
      <w:pPr>
        <w:ind w:left="1145"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3" w15:restartNumberingAfterBreak="0">
    <w:nsid w:val="3C1B161D"/>
    <w:multiLevelType w:val="hybridMultilevel"/>
    <w:tmpl w:val="8696A150"/>
    <w:lvl w:ilvl="0" w:tplc="38090019">
      <w:start w:val="1"/>
      <w:numFmt w:val="lowerLetter"/>
      <w:lvlText w:val="%1."/>
      <w:lvlJc w:val="left"/>
      <w:pPr>
        <w:ind w:left="1145"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4" w15:restartNumberingAfterBreak="0">
    <w:nsid w:val="501613AE"/>
    <w:multiLevelType w:val="hybridMultilevel"/>
    <w:tmpl w:val="31308214"/>
    <w:lvl w:ilvl="0" w:tplc="38090001">
      <w:start w:val="1"/>
      <w:numFmt w:val="bullet"/>
      <w:lvlText w:val=""/>
      <w:lvlJc w:val="left"/>
      <w:pPr>
        <w:ind w:left="618" w:hanging="360"/>
      </w:pPr>
      <w:rPr>
        <w:rFonts w:ascii="Symbol" w:hAnsi="Symbol" w:hint="default"/>
      </w:rPr>
    </w:lvl>
    <w:lvl w:ilvl="1" w:tplc="A5CC2374">
      <w:numFmt w:val="bullet"/>
      <w:lvlText w:val="•"/>
      <w:lvlJc w:val="left"/>
      <w:pPr>
        <w:ind w:left="1338" w:hanging="360"/>
      </w:pPr>
      <w:rPr>
        <w:rFonts w:ascii="Calibri" w:eastAsia="Times New Roman" w:hAnsi="Calibri" w:cs="Calibri" w:hint="default"/>
      </w:rPr>
    </w:lvl>
    <w:lvl w:ilvl="2" w:tplc="38090005" w:tentative="1">
      <w:start w:val="1"/>
      <w:numFmt w:val="bullet"/>
      <w:lvlText w:val=""/>
      <w:lvlJc w:val="left"/>
      <w:pPr>
        <w:ind w:left="2058" w:hanging="360"/>
      </w:pPr>
      <w:rPr>
        <w:rFonts w:ascii="Wingdings" w:hAnsi="Wingdings" w:hint="default"/>
      </w:rPr>
    </w:lvl>
    <w:lvl w:ilvl="3" w:tplc="38090001" w:tentative="1">
      <w:start w:val="1"/>
      <w:numFmt w:val="bullet"/>
      <w:lvlText w:val=""/>
      <w:lvlJc w:val="left"/>
      <w:pPr>
        <w:ind w:left="2778" w:hanging="360"/>
      </w:pPr>
      <w:rPr>
        <w:rFonts w:ascii="Symbol" w:hAnsi="Symbol" w:hint="default"/>
      </w:rPr>
    </w:lvl>
    <w:lvl w:ilvl="4" w:tplc="38090003" w:tentative="1">
      <w:start w:val="1"/>
      <w:numFmt w:val="bullet"/>
      <w:lvlText w:val="o"/>
      <w:lvlJc w:val="left"/>
      <w:pPr>
        <w:ind w:left="3498" w:hanging="360"/>
      </w:pPr>
      <w:rPr>
        <w:rFonts w:ascii="Courier New" w:hAnsi="Courier New" w:cs="Courier New" w:hint="default"/>
      </w:rPr>
    </w:lvl>
    <w:lvl w:ilvl="5" w:tplc="38090005" w:tentative="1">
      <w:start w:val="1"/>
      <w:numFmt w:val="bullet"/>
      <w:lvlText w:val=""/>
      <w:lvlJc w:val="left"/>
      <w:pPr>
        <w:ind w:left="4218" w:hanging="360"/>
      </w:pPr>
      <w:rPr>
        <w:rFonts w:ascii="Wingdings" w:hAnsi="Wingdings" w:hint="default"/>
      </w:rPr>
    </w:lvl>
    <w:lvl w:ilvl="6" w:tplc="38090001" w:tentative="1">
      <w:start w:val="1"/>
      <w:numFmt w:val="bullet"/>
      <w:lvlText w:val=""/>
      <w:lvlJc w:val="left"/>
      <w:pPr>
        <w:ind w:left="4938" w:hanging="360"/>
      </w:pPr>
      <w:rPr>
        <w:rFonts w:ascii="Symbol" w:hAnsi="Symbol" w:hint="default"/>
      </w:rPr>
    </w:lvl>
    <w:lvl w:ilvl="7" w:tplc="38090003" w:tentative="1">
      <w:start w:val="1"/>
      <w:numFmt w:val="bullet"/>
      <w:lvlText w:val="o"/>
      <w:lvlJc w:val="left"/>
      <w:pPr>
        <w:ind w:left="5658" w:hanging="360"/>
      </w:pPr>
      <w:rPr>
        <w:rFonts w:ascii="Courier New" w:hAnsi="Courier New" w:cs="Courier New" w:hint="default"/>
      </w:rPr>
    </w:lvl>
    <w:lvl w:ilvl="8" w:tplc="38090005" w:tentative="1">
      <w:start w:val="1"/>
      <w:numFmt w:val="bullet"/>
      <w:lvlText w:val=""/>
      <w:lvlJc w:val="left"/>
      <w:pPr>
        <w:ind w:left="6378" w:hanging="360"/>
      </w:pPr>
      <w:rPr>
        <w:rFonts w:ascii="Wingdings" w:hAnsi="Wingdings" w:hint="default"/>
      </w:rPr>
    </w:lvl>
  </w:abstractNum>
  <w:abstractNum w:abstractNumId="5" w15:restartNumberingAfterBreak="0">
    <w:nsid w:val="7A3F257C"/>
    <w:multiLevelType w:val="hybridMultilevel"/>
    <w:tmpl w:val="8696A150"/>
    <w:lvl w:ilvl="0" w:tplc="38090019">
      <w:start w:val="1"/>
      <w:numFmt w:val="lowerLetter"/>
      <w:lvlText w:val="%1."/>
      <w:lvlJc w:val="left"/>
      <w:pPr>
        <w:ind w:left="1145"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num w:numId="1">
    <w:abstractNumId w:val="0"/>
  </w:num>
  <w:num w:numId="2">
    <w:abstractNumId w:val="1"/>
  </w:num>
  <w:num w:numId="3">
    <w:abstractNumId w:val="4"/>
  </w:num>
  <w:num w:numId="4">
    <w:abstractNumId w:val="5"/>
  </w:num>
  <w:num w:numId="5">
    <w:abstractNumId w:val="3"/>
  </w:num>
  <w:num w:numId="6">
    <w:abstractNumId w:val="0"/>
  </w:num>
  <w:num w:numId="7">
    <w:abstractNumId w:val="2"/>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wNDYwNTMzsjC3tDRW0lEKTi0uzszPAykwrAUA2kJCVywAAAA="/>
  </w:docVars>
  <w:rsids>
    <w:rsidRoot w:val="00293926"/>
    <w:rsid w:val="000050CC"/>
    <w:rsid w:val="0000629B"/>
    <w:rsid w:val="0001760D"/>
    <w:rsid w:val="0002728E"/>
    <w:rsid w:val="00033EEF"/>
    <w:rsid w:val="00035408"/>
    <w:rsid w:val="00037625"/>
    <w:rsid w:val="0003786B"/>
    <w:rsid w:val="00040A09"/>
    <w:rsid w:val="0004130D"/>
    <w:rsid w:val="00053787"/>
    <w:rsid w:val="00054431"/>
    <w:rsid w:val="000571A5"/>
    <w:rsid w:val="00061562"/>
    <w:rsid w:val="00063A93"/>
    <w:rsid w:val="00063E59"/>
    <w:rsid w:val="0007093C"/>
    <w:rsid w:val="00074772"/>
    <w:rsid w:val="00081269"/>
    <w:rsid w:val="0008272B"/>
    <w:rsid w:val="00090746"/>
    <w:rsid w:val="000908CF"/>
    <w:rsid w:val="00091BB7"/>
    <w:rsid w:val="000A0B36"/>
    <w:rsid w:val="000B0712"/>
    <w:rsid w:val="000B392A"/>
    <w:rsid w:val="000B53AC"/>
    <w:rsid w:val="000B546E"/>
    <w:rsid w:val="000C207B"/>
    <w:rsid w:val="000C707A"/>
    <w:rsid w:val="000D6E7C"/>
    <w:rsid w:val="000E0D8D"/>
    <w:rsid w:val="000E3140"/>
    <w:rsid w:val="000E4390"/>
    <w:rsid w:val="000E5E7D"/>
    <w:rsid w:val="000F0B77"/>
    <w:rsid w:val="000F156B"/>
    <w:rsid w:val="000F3D7B"/>
    <w:rsid w:val="000F5DE2"/>
    <w:rsid w:val="00105335"/>
    <w:rsid w:val="00110884"/>
    <w:rsid w:val="00110B5D"/>
    <w:rsid w:val="00110D7A"/>
    <w:rsid w:val="00115242"/>
    <w:rsid w:val="00121B35"/>
    <w:rsid w:val="0013448A"/>
    <w:rsid w:val="00145777"/>
    <w:rsid w:val="00146AF0"/>
    <w:rsid w:val="00151BB5"/>
    <w:rsid w:val="00153870"/>
    <w:rsid w:val="001576BC"/>
    <w:rsid w:val="0016510F"/>
    <w:rsid w:val="0016611A"/>
    <w:rsid w:val="00167E53"/>
    <w:rsid w:val="00173074"/>
    <w:rsid w:val="0017530E"/>
    <w:rsid w:val="00175434"/>
    <w:rsid w:val="0017573A"/>
    <w:rsid w:val="00175A3F"/>
    <w:rsid w:val="001817B0"/>
    <w:rsid w:val="001873FF"/>
    <w:rsid w:val="001A1864"/>
    <w:rsid w:val="001A5C7F"/>
    <w:rsid w:val="001B69FA"/>
    <w:rsid w:val="001C5F2B"/>
    <w:rsid w:val="001E192B"/>
    <w:rsid w:val="001E2388"/>
    <w:rsid w:val="001E31F8"/>
    <w:rsid w:val="001F1734"/>
    <w:rsid w:val="001F4249"/>
    <w:rsid w:val="002021A8"/>
    <w:rsid w:val="00202B38"/>
    <w:rsid w:val="00207F69"/>
    <w:rsid w:val="00212BAB"/>
    <w:rsid w:val="00213621"/>
    <w:rsid w:val="00221E47"/>
    <w:rsid w:val="00224EF0"/>
    <w:rsid w:val="00225280"/>
    <w:rsid w:val="00243162"/>
    <w:rsid w:val="0024610E"/>
    <w:rsid w:val="002660CD"/>
    <w:rsid w:val="00266E7F"/>
    <w:rsid w:val="002705C8"/>
    <w:rsid w:val="00272B10"/>
    <w:rsid w:val="00276836"/>
    <w:rsid w:val="00282D36"/>
    <w:rsid w:val="00285537"/>
    <w:rsid w:val="002915DF"/>
    <w:rsid w:val="00293926"/>
    <w:rsid w:val="00294E37"/>
    <w:rsid w:val="002A36AF"/>
    <w:rsid w:val="002A70E3"/>
    <w:rsid w:val="002B04A2"/>
    <w:rsid w:val="002B5120"/>
    <w:rsid w:val="002B7B87"/>
    <w:rsid w:val="002C1704"/>
    <w:rsid w:val="002C4154"/>
    <w:rsid w:val="002C6501"/>
    <w:rsid w:val="002C7827"/>
    <w:rsid w:val="002D6059"/>
    <w:rsid w:val="002D667D"/>
    <w:rsid w:val="002D7F5D"/>
    <w:rsid w:val="002E1FA4"/>
    <w:rsid w:val="002E2C98"/>
    <w:rsid w:val="00301A47"/>
    <w:rsid w:val="003107B0"/>
    <w:rsid w:val="00310EE8"/>
    <w:rsid w:val="00317E7A"/>
    <w:rsid w:val="00322DA0"/>
    <w:rsid w:val="00326F02"/>
    <w:rsid w:val="00327D6D"/>
    <w:rsid w:val="003336E0"/>
    <w:rsid w:val="00334EDD"/>
    <w:rsid w:val="00336E51"/>
    <w:rsid w:val="00354ACE"/>
    <w:rsid w:val="00364283"/>
    <w:rsid w:val="003660FE"/>
    <w:rsid w:val="0038258A"/>
    <w:rsid w:val="00384494"/>
    <w:rsid w:val="00386D66"/>
    <w:rsid w:val="00394B12"/>
    <w:rsid w:val="003960DD"/>
    <w:rsid w:val="003A020E"/>
    <w:rsid w:val="003A3BAF"/>
    <w:rsid w:val="003B72E9"/>
    <w:rsid w:val="003C0384"/>
    <w:rsid w:val="003C1B8E"/>
    <w:rsid w:val="003C2ED0"/>
    <w:rsid w:val="003C6E39"/>
    <w:rsid w:val="003D04FB"/>
    <w:rsid w:val="003D724A"/>
    <w:rsid w:val="003E0BFA"/>
    <w:rsid w:val="003F68DC"/>
    <w:rsid w:val="003F72A5"/>
    <w:rsid w:val="0040101D"/>
    <w:rsid w:val="004011C3"/>
    <w:rsid w:val="0040748F"/>
    <w:rsid w:val="0042066B"/>
    <w:rsid w:val="0042101D"/>
    <w:rsid w:val="00427B94"/>
    <w:rsid w:val="00431B2E"/>
    <w:rsid w:val="0043260C"/>
    <w:rsid w:val="004359DE"/>
    <w:rsid w:val="00440FBF"/>
    <w:rsid w:val="004433AD"/>
    <w:rsid w:val="00446689"/>
    <w:rsid w:val="00450CE9"/>
    <w:rsid w:val="00460DD4"/>
    <w:rsid w:val="004630EA"/>
    <w:rsid w:val="00463CBA"/>
    <w:rsid w:val="00465749"/>
    <w:rsid w:val="004802A0"/>
    <w:rsid w:val="004903A3"/>
    <w:rsid w:val="004929EC"/>
    <w:rsid w:val="00497FEF"/>
    <w:rsid w:val="004B310A"/>
    <w:rsid w:val="004B3E80"/>
    <w:rsid w:val="004B493D"/>
    <w:rsid w:val="004B6273"/>
    <w:rsid w:val="004C01FE"/>
    <w:rsid w:val="004C4038"/>
    <w:rsid w:val="004C4A7F"/>
    <w:rsid w:val="004C69ED"/>
    <w:rsid w:val="004D1634"/>
    <w:rsid w:val="004E23B8"/>
    <w:rsid w:val="004E41C8"/>
    <w:rsid w:val="004F5A6C"/>
    <w:rsid w:val="00511026"/>
    <w:rsid w:val="005117C9"/>
    <w:rsid w:val="00514CFB"/>
    <w:rsid w:val="0052036B"/>
    <w:rsid w:val="00530E84"/>
    <w:rsid w:val="00541F40"/>
    <w:rsid w:val="00543E0E"/>
    <w:rsid w:val="00547A6C"/>
    <w:rsid w:val="0055245E"/>
    <w:rsid w:val="005524AF"/>
    <w:rsid w:val="00553FC8"/>
    <w:rsid w:val="00555203"/>
    <w:rsid w:val="00555849"/>
    <w:rsid w:val="005569C9"/>
    <w:rsid w:val="00566423"/>
    <w:rsid w:val="005708D5"/>
    <w:rsid w:val="005747FE"/>
    <w:rsid w:val="0057634D"/>
    <w:rsid w:val="00584BDF"/>
    <w:rsid w:val="00590DCA"/>
    <w:rsid w:val="00596BD5"/>
    <w:rsid w:val="005B13F4"/>
    <w:rsid w:val="005B6279"/>
    <w:rsid w:val="005C5C67"/>
    <w:rsid w:val="005C64CF"/>
    <w:rsid w:val="005D5024"/>
    <w:rsid w:val="005D54D9"/>
    <w:rsid w:val="005E5A83"/>
    <w:rsid w:val="005F2923"/>
    <w:rsid w:val="005F55F5"/>
    <w:rsid w:val="00600E39"/>
    <w:rsid w:val="0060300C"/>
    <w:rsid w:val="006103A0"/>
    <w:rsid w:val="00611E10"/>
    <w:rsid w:val="00612AD6"/>
    <w:rsid w:val="006144F8"/>
    <w:rsid w:val="0061533B"/>
    <w:rsid w:val="00622817"/>
    <w:rsid w:val="00623C76"/>
    <w:rsid w:val="00624A84"/>
    <w:rsid w:val="00625E3D"/>
    <w:rsid w:val="00627D1E"/>
    <w:rsid w:val="00634B54"/>
    <w:rsid w:val="006370BB"/>
    <w:rsid w:val="006546DC"/>
    <w:rsid w:val="00655286"/>
    <w:rsid w:val="006621F3"/>
    <w:rsid w:val="00665EA2"/>
    <w:rsid w:val="0066685D"/>
    <w:rsid w:val="00673245"/>
    <w:rsid w:val="00680845"/>
    <w:rsid w:val="006808AD"/>
    <w:rsid w:val="0068375B"/>
    <w:rsid w:val="00690CB1"/>
    <w:rsid w:val="006913D5"/>
    <w:rsid w:val="00691E44"/>
    <w:rsid w:val="006967FB"/>
    <w:rsid w:val="006A0E4E"/>
    <w:rsid w:val="006A6126"/>
    <w:rsid w:val="006A714F"/>
    <w:rsid w:val="006B0B41"/>
    <w:rsid w:val="006B522D"/>
    <w:rsid w:val="006B57CB"/>
    <w:rsid w:val="006B708E"/>
    <w:rsid w:val="006C6DB6"/>
    <w:rsid w:val="006D036C"/>
    <w:rsid w:val="006D0C19"/>
    <w:rsid w:val="006D6320"/>
    <w:rsid w:val="006E383C"/>
    <w:rsid w:val="006E5B2D"/>
    <w:rsid w:val="006F2141"/>
    <w:rsid w:val="007226DF"/>
    <w:rsid w:val="0072507B"/>
    <w:rsid w:val="00726DA0"/>
    <w:rsid w:val="007279A2"/>
    <w:rsid w:val="00735D11"/>
    <w:rsid w:val="0074321F"/>
    <w:rsid w:val="0074512F"/>
    <w:rsid w:val="00746BBC"/>
    <w:rsid w:val="0074797A"/>
    <w:rsid w:val="00751E74"/>
    <w:rsid w:val="00754E82"/>
    <w:rsid w:val="00767359"/>
    <w:rsid w:val="00774A7B"/>
    <w:rsid w:val="00786C6E"/>
    <w:rsid w:val="00796F09"/>
    <w:rsid w:val="007970AE"/>
    <w:rsid w:val="007A0F30"/>
    <w:rsid w:val="007A0F46"/>
    <w:rsid w:val="007A3D3B"/>
    <w:rsid w:val="007B28EA"/>
    <w:rsid w:val="007B515A"/>
    <w:rsid w:val="007E1A7D"/>
    <w:rsid w:val="007F536D"/>
    <w:rsid w:val="00800594"/>
    <w:rsid w:val="00816797"/>
    <w:rsid w:val="00832974"/>
    <w:rsid w:val="00832F86"/>
    <w:rsid w:val="008349C2"/>
    <w:rsid w:val="00840BB3"/>
    <w:rsid w:val="008421C4"/>
    <w:rsid w:val="008556C7"/>
    <w:rsid w:val="00857605"/>
    <w:rsid w:val="008635E1"/>
    <w:rsid w:val="00866723"/>
    <w:rsid w:val="00876689"/>
    <w:rsid w:val="00877B2C"/>
    <w:rsid w:val="008919B9"/>
    <w:rsid w:val="008A73FD"/>
    <w:rsid w:val="008B0BE6"/>
    <w:rsid w:val="008B1E5D"/>
    <w:rsid w:val="008B70AF"/>
    <w:rsid w:val="008C1777"/>
    <w:rsid w:val="008D14C9"/>
    <w:rsid w:val="008D1E0F"/>
    <w:rsid w:val="008D354A"/>
    <w:rsid w:val="008D60A7"/>
    <w:rsid w:val="008D7EEA"/>
    <w:rsid w:val="008E1BCC"/>
    <w:rsid w:val="008E4C13"/>
    <w:rsid w:val="008F6604"/>
    <w:rsid w:val="0090198E"/>
    <w:rsid w:val="00912220"/>
    <w:rsid w:val="00915D0F"/>
    <w:rsid w:val="00925D44"/>
    <w:rsid w:val="00926E07"/>
    <w:rsid w:val="009374AC"/>
    <w:rsid w:val="009443C6"/>
    <w:rsid w:val="00944A1B"/>
    <w:rsid w:val="00952E04"/>
    <w:rsid w:val="0095503A"/>
    <w:rsid w:val="0096049C"/>
    <w:rsid w:val="00966203"/>
    <w:rsid w:val="00972435"/>
    <w:rsid w:val="009808F4"/>
    <w:rsid w:val="009941EB"/>
    <w:rsid w:val="00994A4F"/>
    <w:rsid w:val="00994FDA"/>
    <w:rsid w:val="009A1817"/>
    <w:rsid w:val="009A2B6B"/>
    <w:rsid w:val="009B4213"/>
    <w:rsid w:val="009C3C24"/>
    <w:rsid w:val="009C3DFC"/>
    <w:rsid w:val="009D22E7"/>
    <w:rsid w:val="009E551C"/>
    <w:rsid w:val="009F12A0"/>
    <w:rsid w:val="009F2D3C"/>
    <w:rsid w:val="009F3676"/>
    <w:rsid w:val="00A0158F"/>
    <w:rsid w:val="00A04C8A"/>
    <w:rsid w:val="00A16646"/>
    <w:rsid w:val="00A17B08"/>
    <w:rsid w:val="00A210AC"/>
    <w:rsid w:val="00A22A43"/>
    <w:rsid w:val="00A24E7C"/>
    <w:rsid w:val="00A31571"/>
    <w:rsid w:val="00A37DC4"/>
    <w:rsid w:val="00A44B2F"/>
    <w:rsid w:val="00A559B9"/>
    <w:rsid w:val="00A609CD"/>
    <w:rsid w:val="00A66149"/>
    <w:rsid w:val="00A70417"/>
    <w:rsid w:val="00A77D62"/>
    <w:rsid w:val="00A81498"/>
    <w:rsid w:val="00A84F19"/>
    <w:rsid w:val="00A85381"/>
    <w:rsid w:val="00A854A0"/>
    <w:rsid w:val="00A96281"/>
    <w:rsid w:val="00AA20EB"/>
    <w:rsid w:val="00AA6CAE"/>
    <w:rsid w:val="00AA70E1"/>
    <w:rsid w:val="00AB3865"/>
    <w:rsid w:val="00AC103E"/>
    <w:rsid w:val="00AC5A5B"/>
    <w:rsid w:val="00AD03B1"/>
    <w:rsid w:val="00AD1203"/>
    <w:rsid w:val="00AE51BE"/>
    <w:rsid w:val="00AF3B76"/>
    <w:rsid w:val="00AF4AE2"/>
    <w:rsid w:val="00B0534D"/>
    <w:rsid w:val="00B1121E"/>
    <w:rsid w:val="00B11885"/>
    <w:rsid w:val="00B227FB"/>
    <w:rsid w:val="00B26048"/>
    <w:rsid w:val="00B6235F"/>
    <w:rsid w:val="00B63E35"/>
    <w:rsid w:val="00B66C18"/>
    <w:rsid w:val="00B85F4A"/>
    <w:rsid w:val="00B8602F"/>
    <w:rsid w:val="00B91770"/>
    <w:rsid w:val="00B92B8C"/>
    <w:rsid w:val="00BA0A06"/>
    <w:rsid w:val="00BA4C45"/>
    <w:rsid w:val="00BA4CA4"/>
    <w:rsid w:val="00BB58E0"/>
    <w:rsid w:val="00BC31CA"/>
    <w:rsid w:val="00BC6484"/>
    <w:rsid w:val="00BD1D67"/>
    <w:rsid w:val="00BD7AD2"/>
    <w:rsid w:val="00BD7D2F"/>
    <w:rsid w:val="00BE5633"/>
    <w:rsid w:val="00BE7B4A"/>
    <w:rsid w:val="00BF3E23"/>
    <w:rsid w:val="00C03900"/>
    <w:rsid w:val="00C11859"/>
    <w:rsid w:val="00C11A5D"/>
    <w:rsid w:val="00C16D01"/>
    <w:rsid w:val="00C17B6F"/>
    <w:rsid w:val="00C20314"/>
    <w:rsid w:val="00C218E3"/>
    <w:rsid w:val="00C21F00"/>
    <w:rsid w:val="00C30CCD"/>
    <w:rsid w:val="00C30CFC"/>
    <w:rsid w:val="00C34778"/>
    <w:rsid w:val="00C45945"/>
    <w:rsid w:val="00C464A5"/>
    <w:rsid w:val="00C63E41"/>
    <w:rsid w:val="00C705AB"/>
    <w:rsid w:val="00C715B2"/>
    <w:rsid w:val="00C7255C"/>
    <w:rsid w:val="00C730D7"/>
    <w:rsid w:val="00C77B3A"/>
    <w:rsid w:val="00C85E9D"/>
    <w:rsid w:val="00C87235"/>
    <w:rsid w:val="00C87CDE"/>
    <w:rsid w:val="00C91D8D"/>
    <w:rsid w:val="00CB2AE4"/>
    <w:rsid w:val="00CB47A9"/>
    <w:rsid w:val="00CB5143"/>
    <w:rsid w:val="00CB67FD"/>
    <w:rsid w:val="00CC102F"/>
    <w:rsid w:val="00CC1646"/>
    <w:rsid w:val="00CD0D96"/>
    <w:rsid w:val="00CD25A8"/>
    <w:rsid w:val="00CE046C"/>
    <w:rsid w:val="00CE3246"/>
    <w:rsid w:val="00CE3891"/>
    <w:rsid w:val="00CE757D"/>
    <w:rsid w:val="00CF3D23"/>
    <w:rsid w:val="00CF6708"/>
    <w:rsid w:val="00D016F4"/>
    <w:rsid w:val="00D029F6"/>
    <w:rsid w:val="00D0482F"/>
    <w:rsid w:val="00D04CE3"/>
    <w:rsid w:val="00D05D03"/>
    <w:rsid w:val="00D151D5"/>
    <w:rsid w:val="00D27108"/>
    <w:rsid w:val="00D314E6"/>
    <w:rsid w:val="00D32796"/>
    <w:rsid w:val="00D36166"/>
    <w:rsid w:val="00D423BE"/>
    <w:rsid w:val="00D455DF"/>
    <w:rsid w:val="00D460D3"/>
    <w:rsid w:val="00D46831"/>
    <w:rsid w:val="00D47018"/>
    <w:rsid w:val="00D528FB"/>
    <w:rsid w:val="00D5299D"/>
    <w:rsid w:val="00D62BE7"/>
    <w:rsid w:val="00D71463"/>
    <w:rsid w:val="00D7286A"/>
    <w:rsid w:val="00D810BD"/>
    <w:rsid w:val="00D92A2D"/>
    <w:rsid w:val="00D938A1"/>
    <w:rsid w:val="00D95CA0"/>
    <w:rsid w:val="00DA4102"/>
    <w:rsid w:val="00DB5F38"/>
    <w:rsid w:val="00DB6267"/>
    <w:rsid w:val="00DC26BE"/>
    <w:rsid w:val="00DE5185"/>
    <w:rsid w:val="00DE6DFE"/>
    <w:rsid w:val="00DF02A2"/>
    <w:rsid w:val="00DF70A7"/>
    <w:rsid w:val="00E0304A"/>
    <w:rsid w:val="00E07E1E"/>
    <w:rsid w:val="00E109E4"/>
    <w:rsid w:val="00E21200"/>
    <w:rsid w:val="00E23C60"/>
    <w:rsid w:val="00E24647"/>
    <w:rsid w:val="00E252C7"/>
    <w:rsid w:val="00E41419"/>
    <w:rsid w:val="00E430AB"/>
    <w:rsid w:val="00E47B9D"/>
    <w:rsid w:val="00E47F93"/>
    <w:rsid w:val="00E528FE"/>
    <w:rsid w:val="00E61AD7"/>
    <w:rsid w:val="00E6482C"/>
    <w:rsid w:val="00E7481B"/>
    <w:rsid w:val="00E779E0"/>
    <w:rsid w:val="00E8047F"/>
    <w:rsid w:val="00E833FE"/>
    <w:rsid w:val="00E90C1A"/>
    <w:rsid w:val="00E95B95"/>
    <w:rsid w:val="00EA0AF4"/>
    <w:rsid w:val="00EA0F38"/>
    <w:rsid w:val="00EA2C72"/>
    <w:rsid w:val="00EA4C64"/>
    <w:rsid w:val="00EB30C7"/>
    <w:rsid w:val="00EB4913"/>
    <w:rsid w:val="00EB6DB5"/>
    <w:rsid w:val="00EC0F8C"/>
    <w:rsid w:val="00EE47A6"/>
    <w:rsid w:val="00EE5936"/>
    <w:rsid w:val="00EF63BE"/>
    <w:rsid w:val="00EF7F3C"/>
    <w:rsid w:val="00F04201"/>
    <w:rsid w:val="00F171DF"/>
    <w:rsid w:val="00F2209F"/>
    <w:rsid w:val="00F32CD6"/>
    <w:rsid w:val="00F50867"/>
    <w:rsid w:val="00F653F2"/>
    <w:rsid w:val="00F676C5"/>
    <w:rsid w:val="00F86199"/>
    <w:rsid w:val="00F87AA8"/>
    <w:rsid w:val="00F9162A"/>
    <w:rsid w:val="00F969DD"/>
    <w:rsid w:val="00FB2987"/>
    <w:rsid w:val="00FB30C0"/>
    <w:rsid w:val="00FB6547"/>
    <w:rsid w:val="00FC1262"/>
    <w:rsid w:val="00FC7378"/>
    <w:rsid w:val="00FD3528"/>
    <w:rsid w:val="00FE134B"/>
    <w:rsid w:val="00FE390C"/>
    <w:rsid w:val="00FE74C3"/>
    <w:rsid w:val="00FF33F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C504C"/>
  <w15:docId w15:val="{15AC9F98-93DE-4B0A-963B-6DB5C5B9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926"/>
    <w:pPr>
      <w:spacing w:after="0" w:line="240" w:lineRule="auto"/>
    </w:pPr>
    <w:rPr>
      <w:rFonts w:ascii="Times New Roman" w:eastAsia="Times New Roman" w:hAnsi="Times New Roman" w:cs="Times New Roman"/>
      <w:sz w:val="24"/>
      <w:szCs w:val="24"/>
      <w:lang w:val="en-GB"/>
    </w:rPr>
  </w:style>
  <w:style w:type="paragraph" w:styleId="Heading1">
    <w:name w:val="heading 1"/>
    <w:basedOn w:val="Title"/>
    <w:next w:val="Normal"/>
    <w:link w:val="Heading1Char"/>
    <w:uiPriority w:val="9"/>
    <w:qFormat/>
    <w:rsid w:val="00623C76"/>
    <w:pPr>
      <w:spacing w:line="360" w:lineRule="auto"/>
      <w:outlineLvl w:val="0"/>
    </w:pPr>
    <w:rPr>
      <w:rFonts w:asciiTheme="majorHAnsi" w:hAnsiTheme="majorHAnsi"/>
    </w:rPr>
  </w:style>
  <w:style w:type="paragraph" w:styleId="Heading2">
    <w:name w:val="heading 2"/>
    <w:basedOn w:val="ListParagraph"/>
    <w:next w:val="Normal"/>
    <w:link w:val="Heading2Char"/>
    <w:uiPriority w:val="9"/>
    <w:unhideWhenUsed/>
    <w:qFormat/>
    <w:rsid w:val="008E4C13"/>
    <w:pPr>
      <w:numPr>
        <w:ilvl w:val="1"/>
        <w:numId w:val="1"/>
      </w:numPr>
      <w:spacing w:after="0"/>
      <w:ind w:right="51"/>
      <w:outlineLvl w:val="1"/>
    </w:pPr>
    <w:rPr>
      <w:rFonts w:ascii="Cambria Math" w:hAnsi="Cambria Math" w:cstheme="majorBidi"/>
      <w:b/>
      <w:bCs/>
      <w:sz w:val="24"/>
      <w:szCs w:val="24"/>
    </w:rPr>
  </w:style>
  <w:style w:type="paragraph" w:styleId="Heading3">
    <w:name w:val="heading 3"/>
    <w:basedOn w:val="Normal"/>
    <w:next w:val="Normal"/>
    <w:link w:val="Heading3Char"/>
    <w:uiPriority w:val="9"/>
    <w:unhideWhenUsed/>
    <w:qFormat/>
    <w:rsid w:val="0028553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93926"/>
    <w:pPr>
      <w:spacing w:line="480" w:lineRule="auto"/>
      <w:jc w:val="center"/>
    </w:pPr>
    <w:rPr>
      <w:b/>
      <w:bCs/>
      <w:lang w:val="id-ID"/>
    </w:rPr>
  </w:style>
  <w:style w:type="character" w:customStyle="1" w:styleId="TitleChar">
    <w:name w:val="Title Char"/>
    <w:basedOn w:val="DefaultParagraphFont"/>
    <w:link w:val="Title"/>
    <w:rsid w:val="0029392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293926"/>
    <w:rPr>
      <w:color w:val="0000FF" w:themeColor="hyperlink"/>
      <w:u w:val="single"/>
    </w:rPr>
  </w:style>
  <w:style w:type="character" w:styleId="FootnoteReference">
    <w:name w:val="footnote reference"/>
    <w:basedOn w:val="DefaultParagraphFont"/>
    <w:uiPriority w:val="99"/>
    <w:semiHidden/>
    <w:rsid w:val="00293926"/>
    <w:rPr>
      <w:rFonts w:ascii="Times New Roman" w:hAnsi="Times New Roman" w:cs="Times New Roman"/>
      <w:vertAlign w:val="superscript"/>
    </w:rPr>
  </w:style>
  <w:style w:type="paragraph" w:styleId="ListParagraph">
    <w:name w:val="List Paragraph"/>
    <w:aliases w:val="Body of text,List Paragraph1,spasi 2 taiiii,Anak paragraf,Daftar Acuan"/>
    <w:basedOn w:val="Normal"/>
    <w:link w:val="ListParagraphChar"/>
    <w:uiPriority w:val="34"/>
    <w:qFormat/>
    <w:rsid w:val="00293926"/>
    <w:pPr>
      <w:spacing w:after="200" w:line="360" w:lineRule="auto"/>
      <w:ind w:left="720" w:firstLine="850"/>
      <w:contextualSpacing/>
      <w:jc w:val="both"/>
    </w:pPr>
    <w:rPr>
      <w:rFonts w:ascii="Calibri" w:eastAsia="Calibri" w:hAnsi="Calibri" w:cs="Arial"/>
      <w:sz w:val="22"/>
      <w:szCs w:val="22"/>
      <w:lang w:val="en-US"/>
    </w:rPr>
  </w:style>
  <w:style w:type="paragraph" w:styleId="FootnoteText">
    <w:name w:val="footnote text"/>
    <w:basedOn w:val="Normal"/>
    <w:link w:val="FootnoteTextChar"/>
    <w:uiPriority w:val="99"/>
    <w:unhideWhenUsed/>
    <w:rsid w:val="00293926"/>
    <w:pPr>
      <w:ind w:firstLine="850"/>
      <w:jc w:val="both"/>
    </w:pPr>
    <w:rPr>
      <w:rFonts w:ascii="Calibri" w:eastAsia="Calibri" w:hAnsi="Calibri"/>
      <w:sz w:val="20"/>
      <w:szCs w:val="20"/>
      <w:lang w:val="en-US"/>
    </w:rPr>
  </w:style>
  <w:style w:type="character" w:customStyle="1" w:styleId="FootnoteTextChar">
    <w:name w:val="Footnote Text Char"/>
    <w:basedOn w:val="DefaultParagraphFont"/>
    <w:link w:val="FootnoteText"/>
    <w:uiPriority w:val="99"/>
    <w:rsid w:val="00293926"/>
    <w:rPr>
      <w:rFonts w:ascii="Calibri" w:eastAsia="Calibri" w:hAnsi="Calibri" w:cs="Times New Roman"/>
      <w:sz w:val="20"/>
      <w:szCs w:val="20"/>
      <w:lang w:val="en-US"/>
    </w:rPr>
  </w:style>
  <w:style w:type="paragraph" w:customStyle="1" w:styleId="Default">
    <w:name w:val="Default"/>
    <w:rsid w:val="0029392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apple-style-span">
    <w:name w:val="apple-style-span"/>
    <w:basedOn w:val="DefaultParagraphFont"/>
    <w:rsid w:val="00293926"/>
  </w:style>
  <w:style w:type="character" w:customStyle="1" w:styleId="a">
    <w:name w:val="a"/>
    <w:basedOn w:val="DefaultParagraphFont"/>
    <w:rsid w:val="00293926"/>
  </w:style>
  <w:style w:type="character" w:customStyle="1" w:styleId="l6">
    <w:name w:val="l6"/>
    <w:basedOn w:val="DefaultParagraphFont"/>
    <w:rsid w:val="00293926"/>
  </w:style>
  <w:style w:type="character" w:customStyle="1" w:styleId="l7">
    <w:name w:val="l7"/>
    <w:basedOn w:val="DefaultParagraphFont"/>
    <w:rsid w:val="00293926"/>
  </w:style>
  <w:style w:type="paragraph" w:styleId="Header">
    <w:name w:val="header"/>
    <w:basedOn w:val="Normal"/>
    <w:link w:val="HeaderChar"/>
    <w:uiPriority w:val="99"/>
    <w:unhideWhenUsed/>
    <w:rsid w:val="00293926"/>
    <w:pPr>
      <w:tabs>
        <w:tab w:val="center" w:pos="4680"/>
        <w:tab w:val="right" w:pos="9360"/>
      </w:tabs>
    </w:pPr>
    <w:rPr>
      <w:lang w:val="en-US"/>
    </w:rPr>
  </w:style>
  <w:style w:type="character" w:customStyle="1" w:styleId="HeaderChar">
    <w:name w:val="Header Char"/>
    <w:basedOn w:val="DefaultParagraphFont"/>
    <w:link w:val="Header"/>
    <w:uiPriority w:val="99"/>
    <w:rsid w:val="00293926"/>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93926"/>
    <w:pPr>
      <w:spacing w:before="100" w:beforeAutospacing="1" w:after="100" w:afterAutospacing="1"/>
    </w:pPr>
    <w:rPr>
      <w:lang w:val="en-US"/>
    </w:rPr>
  </w:style>
  <w:style w:type="character" w:styleId="Emphasis">
    <w:name w:val="Emphasis"/>
    <w:basedOn w:val="DefaultParagraphFont"/>
    <w:uiPriority w:val="20"/>
    <w:qFormat/>
    <w:rsid w:val="00293926"/>
    <w:rPr>
      <w:i/>
      <w:iCs/>
    </w:rPr>
  </w:style>
  <w:style w:type="character" w:customStyle="1" w:styleId="ilad">
    <w:name w:val="il_ad"/>
    <w:basedOn w:val="DefaultParagraphFont"/>
    <w:rsid w:val="00293926"/>
  </w:style>
  <w:style w:type="character" w:customStyle="1" w:styleId="characterstyle1">
    <w:name w:val="characterstyle1"/>
    <w:basedOn w:val="DefaultParagraphFont"/>
    <w:rsid w:val="00C30CCD"/>
  </w:style>
  <w:style w:type="character" w:customStyle="1" w:styleId="highlight">
    <w:name w:val="highlight"/>
    <w:basedOn w:val="DefaultParagraphFont"/>
    <w:rsid w:val="00C30CCD"/>
  </w:style>
  <w:style w:type="paragraph" w:styleId="Footer">
    <w:name w:val="footer"/>
    <w:basedOn w:val="Normal"/>
    <w:link w:val="FooterChar"/>
    <w:uiPriority w:val="99"/>
    <w:unhideWhenUsed/>
    <w:rsid w:val="00C30CCD"/>
    <w:pPr>
      <w:tabs>
        <w:tab w:val="center" w:pos="4680"/>
        <w:tab w:val="right" w:pos="9360"/>
      </w:tabs>
    </w:pPr>
  </w:style>
  <w:style w:type="character" w:customStyle="1" w:styleId="FooterChar">
    <w:name w:val="Footer Char"/>
    <w:basedOn w:val="DefaultParagraphFont"/>
    <w:link w:val="Footer"/>
    <w:uiPriority w:val="99"/>
    <w:rsid w:val="00C30CC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30CCD"/>
    <w:rPr>
      <w:rFonts w:ascii="Tahoma" w:hAnsi="Tahoma" w:cs="Tahoma"/>
      <w:sz w:val="16"/>
      <w:szCs w:val="16"/>
    </w:rPr>
  </w:style>
  <w:style w:type="character" w:customStyle="1" w:styleId="BalloonTextChar">
    <w:name w:val="Balloon Text Char"/>
    <w:basedOn w:val="DefaultParagraphFont"/>
    <w:link w:val="BalloonText"/>
    <w:uiPriority w:val="99"/>
    <w:semiHidden/>
    <w:rsid w:val="00C30CCD"/>
    <w:rPr>
      <w:rFonts w:ascii="Tahoma" w:eastAsia="Times New Roman" w:hAnsi="Tahoma" w:cs="Tahoma"/>
      <w:sz w:val="16"/>
      <w:szCs w:val="16"/>
      <w:lang w:val="en-GB"/>
    </w:rPr>
  </w:style>
  <w:style w:type="character" w:customStyle="1" w:styleId="Heading1Char">
    <w:name w:val="Heading 1 Char"/>
    <w:basedOn w:val="DefaultParagraphFont"/>
    <w:link w:val="Heading1"/>
    <w:uiPriority w:val="9"/>
    <w:rsid w:val="00623C76"/>
    <w:rPr>
      <w:rFonts w:asciiTheme="majorHAnsi" w:eastAsia="Times New Roman" w:hAnsiTheme="majorHAnsi" w:cs="Times New Roman"/>
      <w:b/>
      <w:bCs/>
      <w:sz w:val="24"/>
      <w:szCs w:val="24"/>
    </w:rPr>
  </w:style>
  <w:style w:type="character" w:customStyle="1" w:styleId="Heading2Char">
    <w:name w:val="Heading 2 Char"/>
    <w:basedOn w:val="DefaultParagraphFont"/>
    <w:link w:val="Heading2"/>
    <w:uiPriority w:val="9"/>
    <w:rsid w:val="008E4C13"/>
    <w:rPr>
      <w:rFonts w:ascii="Cambria Math" w:eastAsia="Calibri" w:hAnsi="Cambria Math" w:cstheme="majorBidi"/>
      <w:b/>
      <w:bCs/>
      <w:sz w:val="24"/>
      <w:szCs w:val="24"/>
      <w:lang w:val="en-US"/>
    </w:rPr>
  </w:style>
  <w:style w:type="table" w:styleId="TableGrid">
    <w:name w:val="Table Grid"/>
    <w:basedOn w:val="TableNormal"/>
    <w:uiPriority w:val="39"/>
    <w:qFormat/>
    <w:rsid w:val="00CB4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524AF"/>
    <w:pPr>
      <w:spacing w:after="200" w:line="276" w:lineRule="auto"/>
    </w:pPr>
    <w:rPr>
      <w:rFonts w:asciiTheme="minorHAnsi" w:hAnsiTheme="minorHAnsi" w:cs="Arial"/>
      <w:sz w:val="22"/>
      <w:szCs w:val="22"/>
      <w:lang w:val="id-ID"/>
    </w:rPr>
  </w:style>
  <w:style w:type="character" w:customStyle="1" w:styleId="st">
    <w:name w:val="st"/>
    <w:basedOn w:val="DefaultParagraphFont"/>
    <w:rsid w:val="0068375B"/>
  </w:style>
  <w:style w:type="character" w:customStyle="1" w:styleId="ls2">
    <w:name w:val="ls2"/>
    <w:basedOn w:val="DefaultParagraphFont"/>
    <w:rsid w:val="0068375B"/>
  </w:style>
  <w:style w:type="character" w:customStyle="1" w:styleId="ff4">
    <w:name w:val="ff4"/>
    <w:basedOn w:val="DefaultParagraphFont"/>
    <w:rsid w:val="0068375B"/>
  </w:style>
  <w:style w:type="character" w:customStyle="1" w:styleId="ff5">
    <w:name w:val="ff5"/>
    <w:basedOn w:val="DefaultParagraphFont"/>
    <w:rsid w:val="0068375B"/>
  </w:style>
  <w:style w:type="character" w:styleId="CommentReference">
    <w:name w:val="annotation reference"/>
    <w:uiPriority w:val="99"/>
    <w:semiHidden/>
    <w:unhideWhenUsed/>
    <w:rsid w:val="00035408"/>
    <w:rPr>
      <w:sz w:val="16"/>
      <w:szCs w:val="16"/>
    </w:rPr>
  </w:style>
  <w:style w:type="paragraph" w:styleId="CommentText">
    <w:name w:val="annotation text"/>
    <w:basedOn w:val="Normal"/>
    <w:link w:val="CommentTextChar"/>
    <w:uiPriority w:val="99"/>
    <w:semiHidden/>
    <w:unhideWhenUsed/>
    <w:rsid w:val="00035408"/>
    <w:pPr>
      <w:spacing w:after="160" w:line="259" w:lineRule="auto"/>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035408"/>
    <w:rPr>
      <w:rFonts w:ascii="Calibri" w:eastAsia="Calibri" w:hAnsi="Calibri" w:cs="Times New Roman"/>
      <w:sz w:val="20"/>
      <w:szCs w:val="20"/>
      <w:lang w:val="en-US"/>
    </w:rPr>
  </w:style>
  <w:style w:type="character" w:styleId="FollowedHyperlink">
    <w:name w:val="FollowedHyperlink"/>
    <w:basedOn w:val="DefaultParagraphFont"/>
    <w:uiPriority w:val="99"/>
    <w:semiHidden/>
    <w:unhideWhenUsed/>
    <w:rsid w:val="00AC5A5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45945"/>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C45945"/>
    <w:rPr>
      <w:rFonts w:ascii="Times New Roman" w:eastAsia="Times New Roman" w:hAnsi="Times New Roman" w:cs="Times New Roman"/>
      <w:b/>
      <w:bCs/>
      <w:sz w:val="20"/>
      <w:szCs w:val="20"/>
      <w:lang w:val="en-US"/>
    </w:rPr>
  </w:style>
  <w:style w:type="paragraph" w:styleId="Caption">
    <w:name w:val="caption"/>
    <w:basedOn w:val="Normal"/>
    <w:next w:val="Normal"/>
    <w:uiPriority w:val="35"/>
    <w:unhideWhenUsed/>
    <w:qFormat/>
    <w:rsid w:val="001E192B"/>
    <w:pPr>
      <w:jc w:val="both"/>
    </w:pPr>
    <w:rPr>
      <w:rFonts w:eastAsia="Calibri"/>
      <w:b/>
      <w:bCs/>
      <w:sz w:val="20"/>
      <w:szCs w:val="20"/>
      <w:lang w:val="en-US"/>
    </w:rPr>
  </w:style>
  <w:style w:type="character" w:customStyle="1" w:styleId="Heading3Char">
    <w:name w:val="Heading 3 Char"/>
    <w:basedOn w:val="DefaultParagraphFont"/>
    <w:link w:val="Heading3"/>
    <w:uiPriority w:val="9"/>
    <w:rsid w:val="00285537"/>
    <w:rPr>
      <w:rFonts w:asciiTheme="majorHAnsi" w:eastAsiaTheme="majorEastAsia" w:hAnsiTheme="majorHAnsi" w:cstheme="majorBidi"/>
      <w:color w:val="243F60" w:themeColor="accent1" w:themeShade="7F"/>
      <w:sz w:val="24"/>
      <w:szCs w:val="24"/>
      <w:lang w:val="en-GB"/>
    </w:rPr>
  </w:style>
  <w:style w:type="paragraph" w:styleId="DocumentMap">
    <w:name w:val="Document Map"/>
    <w:basedOn w:val="Normal"/>
    <w:link w:val="DocumentMapChar"/>
    <w:uiPriority w:val="99"/>
    <w:semiHidden/>
    <w:unhideWhenUsed/>
    <w:rsid w:val="00AA20EB"/>
  </w:style>
  <w:style w:type="character" w:customStyle="1" w:styleId="DocumentMapChar">
    <w:name w:val="Document Map Char"/>
    <w:basedOn w:val="DefaultParagraphFont"/>
    <w:link w:val="DocumentMap"/>
    <w:uiPriority w:val="99"/>
    <w:semiHidden/>
    <w:rsid w:val="00AA20EB"/>
    <w:rPr>
      <w:rFonts w:ascii="Times New Roman" w:eastAsia="Times New Roman" w:hAnsi="Times New Roman" w:cs="Times New Roman"/>
      <w:sz w:val="24"/>
      <w:szCs w:val="24"/>
      <w:lang w:val="en-GB"/>
    </w:rPr>
  </w:style>
  <w:style w:type="character" w:customStyle="1" w:styleId="ListParagraphChar">
    <w:name w:val="List Paragraph Char"/>
    <w:aliases w:val="Body of text Char,List Paragraph1 Char,spasi 2 taiiii Char,Anak paragraf Char,Daftar Acuan Char"/>
    <w:link w:val="ListParagraph"/>
    <w:uiPriority w:val="34"/>
    <w:qFormat/>
    <w:locked/>
    <w:rsid w:val="00B11885"/>
    <w:rPr>
      <w:rFonts w:ascii="Calibri" w:eastAsia="Calibri" w:hAnsi="Calibri" w:cs="Arial"/>
      <w:lang w:val="en-US"/>
    </w:rPr>
  </w:style>
  <w:style w:type="character" w:styleId="UnresolvedMention">
    <w:name w:val="Unresolved Mention"/>
    <w:basedOn w:val="DefaultParagraphFont"/>
    <w:uiPriority w:val="99"/>
    <w:semiHidden/>
    <w:unhideWhenUsed/>
    <w:rsid w:val="00033EEF"/>
    <w:rPr>
      <w:color w:val="605E5C"/>
      <w:shd w:val="clear" w:color="auto" w:fill="E1DFDD"/>
    </w:rPr>
  </w:style>
  <w:style w:type="table" w:styleId="GridTable4">
    <w:name w:val="Grid Table 4"/>
    <w:basedOn w:val="TableNormal"/>
    <w:uiPriority w:val="49"/>
    <w:rsid w:val="008919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rsid w:val="00C705AB"/>
    <w:pPr>
      <w:spacing w:before="360"/>
    </w:pPr>
    <w:rPr>
      <w:rFonts w:asciiTheme="majorHAnsi" w:hAnsiTheme="majorHAnsi"/>
      <w:b/>
      <w:bCs/>
      <w:caps/>
    </w:rPr>
  </w:style>
  <w:style w:type="paragraph" w:styleId="TOC2">
    <w:name w:val="toc 2"/>
    <w:basedOn w:val="Normal"/>
    <w:next w:val="Normal"/>
    <w:autoRedefine/>
    <w:uiPriority w:val="39"/>
    <w:unhideWhenUsed/>
    <w:rsid w:val="00C705AB"/>
    <w:pPr>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C705AB"/>
    <w:pPr>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C705AB"/>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C705AB"/>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C705AB"/>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C705AB"/>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C705AB"/>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C705AB"/>
    <w:pPr>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reativecommons.org/licenses/by-nc/4.0/"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hyperlink" Target="https://doi.org/10.31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58950-530A-4963-8865-5072329BF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2511</Words>
  <Characters>14314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Microsoft Office User</cp:lastModifiedBy>
  <cp:revision>8</cp:revision>
  <cp:lastPrinted>2021-07-15T20:40:00Z</cp:lastPrinted>
  <dcterms:created xsi:type="dcterms:W3CDTF">2021-07-16T03:34:00Z</dcterms:created>
  <dcterms:modified xsi:type="dcterms:W3CDTF">2021-09-28T09:01:00Z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03b27214-7324-3f50-8036-4521664e47ac</vt:lpwstr>
  </property>
  <property fmtid="{D5CDD505-2E9C-101B-9397-08002B2CF9AE}" pid="24" name="Mendeley Citation Style_1">
    <vt:lpwstr>http://www.zotero.org/styles/apa</vt:lpwstr>
  </property>
</Properties>
</file>